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1D6" w:rsidRDefault="00000000">
      <w:pPr>
        <w:pStyle w:val="Body"/>
      </w:pPr>
      <w:r>
        <w:rPr>
          <w:rStyle w:val="None"/>
          <w:noProof/>
        </w:rPr>
        <w:drawing>
          <wp:inline distT="0" distB="0" distL="0" distR="0">
            <wp:extent cx="1094537" cy="109453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094537" cy="1094537"/>
                    </a:xfrm>
                    <a:prstGeom prst="rect">
                      <a:avLst/>
                    </a:prstGeom>
                    <a:ln w="12700" cap="flat">
                      <a:noFill/>
                      <a:miter lim="400000"/>
                    </a:ln>
                    <a:effectLst/>
                  </pic:spPr>
                </pic:pic>
              </a:graphicData>
            </a:graphic>
          </wp:inline>
        </w:drawing>
      </w:r>
      <w:r>
        <w:rPr>
          <w:rStyle w:val="None"/>
          <w:rFonts w:ascii="Book Antiqua" w:eastAsia="Book Antiqua" w:hAnsi="Book Antiqua" w:cs="Book Antiqua"/>
          <w:noProof/>
          <w:sz w:val="22"/>
          <w:szCs w:val="22"/>
        </w:rPr>
        <mc:AlternateContent>
          <mc:Choice Requires="wps">
            <w:drawing>
              <wp:anchor distT="0" distB="0" distL="0" distR="0" simplePos="0" relativeHeight="251661312" behindDoc="0" locked="0" layoutInCell="1" allowOverlap="1">
                <wp:simplePos x="0" y="0"/>
                <wp:positionH relativeFrom="column">
                  <wp:posOffset>4112259</wp:posOffset>
                </wp:positionH>
                <wp:positionV relativeFrom="line">
                  <wp:posOffset>0</wp:posOffset>
                </wp:positionV>
                <wp:extent cx="1147446" cy="1033781"/>
                <wp:effectExtent l="0" t="0" r="0" b="0"/>
                <wp:wrapNone/>
                <wp:docPr id="1073741826" name="officeArt object" descr="S&amp;D"/>
                <wp:cNvGraphicFramePr/>
                <a:graphic xmlns:a="http://schemas.openxmlformats.org/drawingml/2006/main">
                  <a:graphicData uri="http://schemas.microsoft.com/office/word/2010/wordprocessingShape">
                    <wps:wsp>
                      <wps:cNvSpPr txBox="1"/>
                      <wps:spPr>
                        <a:xfrm>
                          <a:off x="0" y="0"/>
                          <a:ext cx="1147446" cy="1033781"/>
                        </a:xfrm>
                        <a:prstGeom prst="rect">
                          <a:avLst/>
                        </a:prstGeom>
                        <a:solidFill>
                          <a:srgbClr val="FF0000"/>
                        </a:solidFill>
                        <a:ln w="9525" cap="flat">
                          <a:solidFill>
                            <a:srgbClr val="FF0000"/>
                          </a:solidFill>
                          <a:prstDash val="solid"/>
                          <a:round/>
                        </a:ln>
                        <a:effectLst/>
                      </wps:spPr>
                      <wps:txbx>
                        <w:txbxContent>
                          <w:p w:rsidR="00AE41D6" w:rsidRDefault="00AE41D6">
                            <w:pPr>
                              <w:pStyle w:val="Body"/>
                              <w:jc w:val="center"/>
                              <w:rPr>
                                <w:rStyle w:val="None"/>
                                <w:rFonts w:ascii="Arial" w:eastAsia="Arial" w:hAnsi="Arial" w:cs="Arial"/>
                                <w:b/>
                                <w:bCs/>
                                <w:sz w:val="64"/>
                                <w:szCs w:val="64"/>
                              </w:rPr>
                            </w:pPr>
                          </w:p>
                          <w:p w:rsidR="00AE41D6" w:rsidRDefault="00000000">
                            <w:pPr>
                              <w:pStyle w:val="Body"/>
                              <w:jc w:val="center"/>
                            </w:pPr>
                            <w:r>
                              <w:rPr>
                                <w:rStyle w:val="None"/>
                                <w:rFonts w:ascii="Arial" w:hAnsi="Arial"/>
                                <w:b/>
                                <w:bCs/>
                                <w:color w:val="FFFFFF"/>
                                <w:sz w:val="66"/>
                                <w:szCs w:val="66"/>
                                <w:u w:color="FFFFFF"/>
                              </w:rPr>
                              <w:t>S</w:t>
                            </w:r>
                            <w:r>
                              <w:rPr>
                                <w:rStyle w:val="None"/>
                                <w:rFonts w:ascii="Arial" w:hAnsi="Arial"/>
                                <w:color w:val="FFFFFF"/>
                                <w:sz w:val="66"/>
                                <w:szCs w:val="66"/>
                                <w:u w:color="FFFFFF"/>
                              </w:rPr>
                              <w:t>&amp;</w:t>
                            </w:r>
                            <w:r>
                              <w:rPr>
                                <w:rStyle w:val="None"/>
                                <w:rFonts w:ascii="Arial" w:hAnsi="Arial"/>
                                <w:b/>
                                <w:bCs/>
                                <w:color w:val="FFFFFF"/>
                                <w:sz w:val="68"/>
                                <w:szCs w:val="68"/>
                                <w:u w:color="FFFFFF"/>
                              </w:rPr>
                              <w:t>D</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amp;D" style="position:absolute;left:0;text-align:left;margin-left:323.8pt;margin-top:0;width:90.35pt;height:81.4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jJl4AEAANgDAAAOAAAAZHJzL2Uyb0RvYy54bWysU8GO0zAQvSPxD5bvNEm33S5R0xVsVYSE&#13;&#10;AGnhAxzHbizZHmO7Tfr3jJ3SduGCEDk4Hs/4zcyb5/XjaDQ5Ch8U2IZWs5ISYTl0yu4b+v3b7s0D&#13;&#10;JSEy2zENVjT0JAJ93Lx+tR5cLebQg+6EJwhiQz24hvYxurooAu+FYWEGTlh0SvCGRTT9vug8GxDd&#13;&#10;6GJelvfFAL5zHrgIAU+3k5NuMr6UgscvUgYRiW4o1hbz6vPaprXYrFm998z1ip/LYP9QhWHKYtIL&#13;&#10;1JZFRg5e/QFlFPcQQMYZB1OAlIqL3AN2U5W/dfPcMydyL0hOcBeawv+D5Z+Pz+6rJ3F8DyMOMBEy&#13;&#10;uFAHPEz9jNKb9MdKCfqRwtOFNjFGwtOlarFaLO4p4eiryru71UPGKa7XnQ/xgwBD0qahHueS6WLH&#13;&#10;TyFiSgz9FZKyBdCq2ymts+H37ZP25MhwhrtdiV+qEq+8CNOWDA19u5wvsRCGUpKaTUlehIW/Q0vV&#13;&#10;bFnop6wZYdKKh4PtpvTapvJEVtm5jSt1aRfHdjzz2UJ3QpoHVFpDw48D84IS/dHiKBfLVYWvJN4a&#13;&#10;/tZobw17ME+ARFSUMMt7QC1PXVp4d4ggVaYzZZ9SIlHJQPlkys5ST/q8tXPU9UFufgIAAP//AwBQ&#13;&#10;SwMEFAAGAAgAAAAhAIFCaKPfAAAADQEAAA8AAABkcnMvZG93bnJldi54bWxMj0FPwzAMhe9I/IfI&#13;&#10;SNxYSjeVqms6jSG4s8E9bUxb1jhdkm6FX485wcWS9Z6f31duZjuIM/rQO1Jwv0hAIDXO9NQqeDs8&#13;&#10;3+UgQtRk9OAIFXxhgE11fVXqwrgLveJ5H1vBIRQKraCLcSykDE2HVoeFG5FY+3De6sirb6Xx+sLh&#13;&#10;dpBpkmTS6p74Q6dH3HXYHPeTVfCCZpmEU/j+7I/+VO/eV9Pj1il1ezM/rXls1yAizvHvAn4ZuD9U&#13;&#10;XKx2E5kgBgXZ6iFjqwLGYjlP8yWImn1ZmoOsSvmfovoBAAD//wMAUEsBAi0AFAAGAAgAAAAhALaD&#13;&#10;OJL+AAAA4QEAABMAAAAAAAAAAAAAAAAAAAAAAFtDb250ZW50X1R5cGVzXS54bWxQSwECLQAUAAYA&#13;&#10;CAAAACEAOP0h/9YAAACUAQAACwAAAAAAAAAAAAAAAAAvAQAAX3JlbHMvLnJlbHNQSwECLQAUAAYA&#13;&#10;CAAAACEAYNIyZeABAADYAwAADgAAAAAAAAAAAAAAAAAuAgAAZHJzL2Uyb0RvYy54bWxQSwECLQAU&#13;&#10;AAYACAAAACEAgUJoo98AAAANAQAADwAAAAAAAAAAAAAAAAA6BAAAZHJzL2Rvd25yZXYueG1sUEsF&#13;&#10;BgAAAAAEAAQA8wAAAEYFAAAAAA==&#13;&#10;" fillcolor="red" strokecolor="red">
                <v:stroke joinstyle="round"/>
                <v:textbox inset="1.2699mm,1.2699mm,1.2699mm,1.2699mm">
                  <w:txbxContent>
                    <w:p w:rsidR="00AE41D6" w:rsidRDefault="00AE41D6">
                      <w:pPr>
                        <w:pStyle w:val="Body"/>
                        <w:jc w:val="center"/>
                        <w:rPr>
                          <w:rStyle w:val="None"/>
                          <w:rFonts w:ascii="Arial" w:eastAsia="Arial" w:hAnsi="Arial" w:cs="Arial"/>
                          <w:b/>
                          <w:bCs/>
                          <w:sz w:val="64"/>
                          <w:szCs w:val="64"/>
                        </w:rPr>
                      </w:pPr>
                    </w:p>
                    <w:p w:rsidR="00AE41D6" w:rsidRDefault="00000000">
                      <w:pPr>
                        <w:pStyle w:val="Body"/>
                        <w:jc w:val="center"/>
                      </w:pPr>
                      <w:r>
                        <w:rPr>
                          <w:rStyle w:val="None"/>
                          <w:rFonts w:ascii="Arial" w:hAnsi="Arial"/>
                          <w:b/>
                          <w:bCs/>
                          <w:color w:val="FFFFFF"/>
                          <w:sz w:val="66"/>
                          <w:szCs w:val="66"/>
                          <w:u w:color="FFFFFF"/>
                        </w:rPr>
                        <w:t>S</w:t>
                      </w:r>
                      <w:r>
                        <w:rPr>
                          <w:rStyle w:val="None"/>
                          <w:rFonts w:ascii="Arial" w:hAnsi="Arial"/>
                          <w:color w:val="FFFFFF"/>
                          <w:sz w:val="66"/>
                          <w:szCs w:val="66"/>
                          <w:u w:color="FFFFFF"/>
                        </w:rPr>
                        <w:t>&amp;</w:t>
                      </w:r>
                      <w:r>
                        <w:rPr>
                          <w:rStyle w:val="None"/>
                          <w:rFonts w:ascii="Arial" w:hAnsi="Arial"/>
                          <w:b/>
                          <w:bCs/>
                          <w:color w:val="FFFFFF"/>
                          <w:sz w:val="68"/>
                          <w:szCs w:val="68"/>
                          <w:u w:color="FFFFFF"/>
                        </w:rPr>
                        <w:t>D</w:t>
                      </w:r>
                    </w:p>
                  </w:txbxContent>
                </v:textbox>
                <w10:wrap anchory="line"/>
              </v:shape>
            </w:pict>
          </mc:Fallback>
        </mc:AlternateContent>
      </w:r>
    </w:p>
    <w:p w:rsidR="00AE41D6" w:rsidRDefault="00000000">
      <w:pPr>
        <w:pStyle w:val="Body"/>
        <w:jc w:val="center"/>
        <w:rPr>
          <w:rStyle w:val="None"/>
          <w:rFonts w:ascii="Book Antiqua" w:eastAsia="Book Antiqua" w:hAnsi="Book Antiqua" w:cs="Book Antiqua"/>
          <w:b/>
          <w:bCs/>
          <w:sz w:val="22"/>
          <w:szCs w:val="22"/>
        </w:rPr>
      </w:pPr>
      <w:r>
        <w:rPr>
          <w:rStyle w:val="None"/>
          <w:rFonts w:ascii="Book Antiqua" w:eastAsia="Book Antiqua" w:hAnsi="Book Antiqua" w:cs="Book Antiqua"/>
          <w:b/>
          <w:bCs/>
          <w:noProof/>
          <w:sz w:val="22"/>
          <w:szCs w:val="22"/>
        </w:rPr>
        <mc:AlternateContent>
          <mc:Choice Requires="wps">
            <w:drawing>
              <wp:anchor distT="0" distB="0" distL="0" distR="0" simplePos="0" relativeHeight="251659264" behindDoc="0" locked="0" layoutInCell="1" allowOverlap="1">
                <wp:simplePos x="0" y="0"/>
                <wp:positionH relativeFrom="column">
                  <wp:posOffset>-953769</wp:posOffset>
                </wp:positionH>
                <wp:positionV relativeFrom="line">
                  <wp:posOffset>111124</wp:posOffset>
                </wp:positionV>
                <wp:extent cx="7658100" cy="0"/>
                <wp:effectExtent l="0" t="0" r="0" b="0"/>
                <wp:wrapNone/>
                <wp:docPr id="1073741827"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75.1pt;margin-top:8.7pt;width:603.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AE41D6" w:rsidRPr="00696C53" w:rsidRDefault="00000000">
      <w:pPr>
        <w:pStyle w:val="Body"/>
        <w:jc w:val="center"/>
        <w:rPr>
          <w:rStyle w:val="None"/>
          <w:rFonts w:ascii="Book Antiqua" w:eastAsia="Book Antiqua" w:hAnsi="Book Antiqua" w:cs="Book Antiqua"/>
          <w:b/>
          <w:bCs/>
          <w:sz w:val="22"/>
          <w:szCs w:val="22"/>
        </w:rPr>
      </w:pPr>
      <w:r w:rsidRPr="00696C53">
        <w:rPr>
          <w:rStyle w:val="None"/>
          <w:rFonts w:ascii="Book Antiqua" w:hAnsi="Book Antiqua"/>
          <w:b/>
          <w:bCs/>
          <w:sz w:val="22"/>
          <w:szCs w:val="22"/>
        </w:rPr>
        <w:t>ΚΟΙΝΟΒΟΥΛΕΥΤΙΚΗ ΟΜΑΔΑ ΠΑΣΟΚ ΣΤΟ ΕΥΡΩΠΑΙΚΟ ΚΟΙΝΟΒΟΥΛΙΟ</w:t>
      </w:r>
    </w:p>
    <w:p w:rsidR="00AE41D6" w:rsidRPr="00696C53" w:rsidRDefault="00000000">
      <w:pPr>
        <w:pStyle w:val="Body"/>
        <w:jc w:val="center"/>
        <w:rPr>
          <w:rStyle w:val="None"/>
          <w:rFonts w:ascii="Book Antiqua" w:eastAsia="Book Antiqua" w:hAnsi="Book Antiqua" w:cs="Book Antiqua"/>
          <w:b/>
          <w:bCs/>
          <w:sz w:val="22"/>
          <w:szCs w:val="22"/>
        </w:rPr>
      </w:pPr>
      <w:r w:rsidRPr="00696C53">
        <w:rPr>
          <w:rStyle w:val="None"/>
          <w:rFonts w:ascii="Book Antiqua" w:hAnsi="Book Antiqua"/>
          <w:b/>
          <w:bCs/>
          <w:sz w:val="22"/>
          <w:szCs w:val="22"/>
        </w:rPr>
        <w:t>Γραφείο ευρωβουλευτή Νίκου Παπανδρέου</w:t>
      </w:r>
    </w:p>
    <w:p w:rsidR="00AE41D6" w:rsidRPr="00696C53" w:rsidRDefault="00000000">
      <w:pPr>
        <w:pStyle w:val="Body"/>
        <w:rPr>
          <w:rStyle w:val="None"/>
          <w:rFonts w:ascii="Book Antiqua" w:eastAsia="Book Antiqua" w:hAnsi="Book Antiqua" w:cs="Book Antiqua"/>
          <w:sz w:val="22"/>
          <w:szCs w:val="22"/>
        </w:rPr>
      </w:pPr>
      <w:r w:rsidRPr="00696C53">
        <w:rPr>
          <w:rStyle w:val="None"/>
          <w:rFonts w:ascii="Book Antiqua" w:eastAsia="Book Antiqua" w:hAnsi="Book Antiqua" w:cs="Book Antiqua"/>
          <w:b/>
          <w:bCs/>
          <w:noProof/>
          <w:sz w:val="22"/>
          <w:szCs w:val="22"/>
        </w:rPr>
        <mc:AlternateContent>
          <mc:Choice Requires="wps">
            <w:drawing>
              <wp:anchor distT="0" distB="0" distL="0" distR="0" simplePos="0" relativeHeight="251660288" behindDoc="0" locked="0" layoutInCell="1" allowOverlap="1">
                <wp:simplePos x="0" y="0"/>
                <wp:positionH relativeFrom="column">
                  <wp:posOffset>-953769</wp:posOffset>
                </wp:positionH>
                <wp:positionV relativeFrom="line">
                  <wp:posOffset>42544</wp:posOffset>
                </wp:positionV>
                <wp:extent cx="7658100" cy="0"/>
                <wp:effectExtent l="0" t="0" r="0" b="0"/>
                <wp:wrapNone/>
                <wp:docPr id="1073741828" name="officeArt object" descr="Line"/>
                <wp:cNvGraphicFramePr/>
                <a:graphic xmlns:a="http://schemas.openxmlformats.org/drawingml/2006/main">
                  <a:graphicData uri="http://schemas.microsoft.com/office/word/2010/wordprocessingShape">
                    <wps:wsp>
                      <wps:cNvCnPr/>
                      <wps:spPr>
                        <a:xfrm>
                          <a:off x="0" y="0"/>
                          <a:ext cx="7658100"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5.1pt;margin-top:3.3pt;width:603.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rsidR="00AE41D6" w:rsidRPr="00696C53" w:rsidRDefault="00000000">
      <w:pPr>
        <w:pStyle w:val="Body"/>
        <w:jc w:val="center"/>
        <w:rPr>
          <w:rStyle w:val="None"/>
          <w:rFonts w:ascii="Book Antiqua" w:eastAsia="Book Antiqua" w:hAnsi="Book Antiqua" w:cs="Book Antiqua"/>
          <w:b/>
          <w:bCs/>
          <w:sz w:val="22"/>
          <w:szCs w:val="22"/>
        </w:rPr>
      </w:pPr>
      <w:r w:rsidRPr="00696C53">
        <w:rPr>
          <w:rStyle w:val="None"/>
          <w:rFonts w:ascii="Book Antiqua" w:hAnsi="Book Antiqua"/>
          <w:b/>
          <w:bCs/>
          <w:sz w:val="22"/>
          <w:szCs w:val="22"/>
        </w:rPr>
        <w:t>ΤΟΜΕΑΣ ΕΠΙΚΟΙΝΩΝΙΑΣ</w:t>
      </w:r>
    </w:p>
    <w:p w:rsidR="00AE41D6" w:rsidRPr="00696C53" w:rsidRDefault="00000000" w:rsidP="002E29BC">
      <w:pPr>
        <w:pStyle w:val="Body"/>
        <w:jc w:val="center"/>
        <w:rPr>
          <w:rStyle w:val="None"/>
          <w:rFonts w:ascii="Book Antiqua" w:eastAsia="Book Antiqua" w:hAnsi="Book Antiqua" w:cs="Book Antiqua"/>
          <w:b/>
          <w:bCs/>
          <w:sz w:val="22"/>
          <w:szCs w:val="22"/>
        </w:rPr>
      </w:pPr>
      <w:r w:rsidRPr="00696C53">
        <w:rPr>
          <w:rStyle w:val="None"/>
          <w:rFonts w:ascii="Book Antiqua" w:hAnsi="Book Antiqua"/>
          <w:b/>
          <w:bCs/>
          <w:sz w:val="22"/>
          <w:szCs w:val="22"/>
        </w:rPr>
        <w:t>ΔΕΛΤΙΟ ΤΥΠΟΥ</w:t>
      </w:r>
    </w:p>
    <w:p w:rsidR="00AE41D6" w:rsidRPr="00696C53" w:rsidRDefault="004B63A7">
      <w:pPr>
        <w:pStyle w:val="Body"/>
        <w:jc w:val="right"/>
        <w:rPr>
          <w:rStyle w:val="None"/>
          <w:rFonts w:ascii="Book Antiqua" w:eastAsia="Book Antiqua" w:hAnsi="Book Antiqua" w:cs="Book Antiqua"/>
          <w:sz w:val="22"/>
          <w:szCs w:val="22"/>
        </w:rPr>
      </w:pPr>
      <w:r w:rsidRPr="00696C53">
        <w:rPr>
          <w:rStyle w:val="None"/>
          <w:rFonts w:ascii="Book Antiqua" w:hAnsi="Book Antiqua"/>
          <w:sz w:val="22"/>
          <w:szCs w:val="22"/>
          <w:lang w:val="el-GR"/>
        </w:rPr>
        <w:t xml:space="preserve">Βρυξέλλες, Κυριακή 4 Ιουνίου </w:t>
      </w:r>
      <w:r w:rsidR="00000000" w:rsidRPr="00696C53">
        <w:rPr>
          <w:rStyle w:val="None"/>
          <w:rFonts w:ascii="Book Antiqua" w:hAnsi="Book Antiqua"/>
          <w:sz w:val="22"/>
          <w:szCs w:val="22"/>
        </w:rPr>
        <w:t>2023</w:t>
      </w:r>
    </w:p>
    <w:p w:rsidR="00AE41D6" w:rsidRPr="00696C53" w:rsidRDefault="00AE41D6">
      <w:pPr>
        <w:pStyle w:val="Body"/>
        <w:jc w:val="right"/>
        <w:rPr>
          <w:rStyle w:val="None"/>
          <w:rFonts w:ascii="Book Antiqua" w:eastAsia="Book Antiqua" w:hAnsi="Book Antiqua" w:cs="Book Antiqua"/>
          <w:sz w:val="22"/>
          <w:szCs w:val="22"/>
        </w:rPr>
      </w:pPr>
    </w:p>
    <w:p w:rsidR="004B63A7" w:rsidRPr="00696C53" w:rsidRDefault="004B63A7" w:rsidP="004B63A7">
      <w:pPr>
        <w:jc w:val="center"/>
        <w:rPr>
          <w:rFonts w:ascii="Book Antiqua" w:hAnsi="Book Antiqua"/>
          <w:b/>
          <w:bCs/>
          <w:sz w:val="22"/>
          <w:szCs w:val="22"/>
          <w:lang w:val="el-GR"/>
        </w:rPr>
      </w:pPr>
      <w:r w:rsidRPr="00696C53">
        <w:rPr>
          <w:rFonts w:ascii="Book Antiqua" w:hAnsi="Book Antiqua"/>
          <w:b/>
          <w:bCs/>
          <w:sz w:val="22"/>
          <w:szCs w:val="22"/>
          <w:lang w:val="el-GR"/>
        </w:rPr>
        <w:t xml:space="preserve">Νίκος Παπανδρέου: </w:t>
      </w:r>
      <w:r w:rsidR="007B785F">
        <w:rPr>
          <w:rFonts w:ascii="Book Antiqua" w:hAnsi="Book Antiqua"/>
          <w:b/>
          <w:bCs/>
          <w:sz w:val="22"/>
          <w:szCs w:val="22"/>
          <w:lang w:val="el-GR"/>
        </w:rPr>
        <w:t xml:space="preserve">Η </w:t>
      </w:r>
      <w:r w:rsidRPr="00696C53">
        <w:rPr>
          <w:rFonts w:ascii="Book Antiqua" w:hAnsi="Book Antiqua"/>
          <w:b/>
          <w:bCs/>
          <w:sz w:val="22"/>
          <w:szCs w:val="22"/>
          <w:lang w:val="el-GR"/>
        </w:rPr>
        <w:t xml:space="preserve">Περιβαλλοντική συνείδηση </w:t>
      </w:r>
      <w:r w:rsidR="007B785F">
        <w:rPr>
          <w:rFonts w:ascii="Book Antiqua" w:hAnsi="Book Antiqua"/>
          <w:b/>
          <w:bCs/>
          <w:sz w:val="22"/>
          <w:szCs w:val="22"/>
          <w:lang w:val="el-GR"/>
        </w:rPr>
        <w:t xml:space="preserve">είναι </w:t>
      </w:r>
      <w:r w:rsidRPr="00696C53">
        <w:rPr>
          <w:rFonts w:ascii="Book Antiqua" w:hAnsi="Book Antiqua"/>
          <w:b/>
          <w:bCs/>
          <w:sz w:val="22"/>
          <w:szCs w:val="22"/>
          <w:lang w:val="el-GR"/>
        </w:rPr>
        <w:t>ο νέος Πατριωτισμός</w:t>
      </w:r>
    </w:p>
    <w:p w:rsidR="004B63A7" w:rsidRPr="00696C53" w:rsidRDefault="004B63A7" w:rsidP="004B63A7">
      <w:pPr>
        <w:rPr>
          <w:rFonts w:ascii="Book Antiqua" w:hAnsi="Book Antiqua"/>
          <w:sz w:val="22"/>
          <w:szCs w:val="22"/>
          <w:lang w:val="el-GR"/>
        </w:rPr>
      </w:pPr>
    </w:p>
    <w:p w:rsidR="004B63A7" w:rsidRPr="00696C53" w:rsidRDefault="007B785F" w:rsidP="004B63A7">
      <w:pPr>
        <w:jc w:val="both"/>
        <w:rPr>
          <w:rFonts w:ascii="Book Antiqua" w:hAnsi="Book Antiqua"/>
          <w:sz w:val="22"/>
          <w:szCs w:val="22"/>
          <w:lang w:val="el-GR"/>
        </w:rPr>
      </w:pPr>
      <w:r>
        <w:rPr>
          <w:rFonts w:ascii="Book Antiqua" w:hAnsi="Book Antiqua"/>
          <w:sz w:val="22"/>
          <w:szCs w:val="22"/>
          <w:lang w:val="el-GR"/>
        </w:rPr>
        <w:t>Αυτό</w:t>
      </w:r>
      <w:r w:rsidR="004B63A7" w:rsidRPr="00696C53">
        <w:rPr>
          <w:rFonts w:ascii="Book Antiqua" w:hAnsi="Book Antiqua"/>
          <w:sz w:val="22"/>
          <w:szCs w:val="22"/>
          <w:lang w:val="el-GR"/>
        </w:rPr>
        <w:t xml:space="preserve"> τόνισε </w:t>
      </w:r>
      <w:r w:rsidR="00F148E4" w:rsidRPr="00696C53">
        <w:rPr>
          <w:rFonts w:ascii="Book Antiqua" w:hAnsi="Book Antiqua"/>
          <w:sz w:val="22"/>
          <w:szCs w:val="22"/>
          <w:lang w:val="el-GR"/>
        </w:rPr>
        <w:t xml:space="preserve">ο </w:t>
      </w:r>
      <w:r w:rsidR="004B63A7" w:rsidRPr="00696C53">
        <w:rPr>
          <w:rFonts w:ascii="Book Antiqua" w:hAnsi="Book Antiqua"/>
          <w:sz w:val="22"/>
          <w:szCs w:val="22"/>
          <w:lang w:val="el-GR"/>
        </w:rPr>
        <w:t>επικεφαλής της Κοινοβουλευτικής Ομάδας του ΠΑΣΟΚ στο Ευρωπαϊκό Κοινοβούλιο</w:t>
      </w:r>
      <w:r w:rsidR="00F148E4" w:rsidRPr="00696C53">
        <w:rPr>
          <w:rFonts w:ascii="Book Antiqua" w:hAnsi="Book Antiqua"/>
          <w:sz w:val="22"/>
          <w:szCs w:val="22"/>
          <w:lang w:val="el-GR"/>
        </w:rPr>
        <w:t xml:space="preserve">, </w:t>
      </w:r>
      <w:r w:rsidR="00F148E4" w:rsidRPr="00696C53">
        <w:rPr>
          <w:rFonts w:ascii="Book Antiqua" w:hAnsi="Book Antiqua"/>
          <w:b/>
          <w:bCs/>
          <w:sz w:val="22"/>
          <w:szCs w:val="22"/>
          <w:lang w:val="el-GR"/>
        </w:rPr>
        <w:t>Νίκος Παπανδρέου</w:t>
      </w:r>
      <w:r w:rsidR="00F148E4" w:rsidRPr="00696C53">
        <w:rPr>
          <w:rFonts w:ascii="Book Antiqua" w:hAnsi="Book Antiqua"/>
          <w:sz w:val="22"/>
          <w:szCs w:val="22"/>
          <w:lang w:val="el-GR"/>
        </w:rPr>
        <w:t xml:space="preserve">, </w:t>
      </w:r>
      <w:r w:rsidR="004B63A7" w:rsidRPr="00696C53">
        <w:rPr>
          <w:rFonts w:ascii="Book Antiqua" w:hAnsi="Book Antiqua"/>
          <w:sz w:val="22"/>
          <w:szCs w:val="22"/>
          <w:lang w:val="el-GR"/>
        </w:rPr>
        <w:t>σε δήλωσή του με αφορμή την Παγκόσμια Ημέρα Περιβάλλοντος.</w:t>
      </w:r>
    </w:p>
    <w:p w:rsidR="004B63A7" w:rsidRPr="00696C53" w:rsidRDefault="004B63A7" w:rsidP="004B63A7">
      <w:pPr>
        <w:jc w:val="both"/>
        <w:rPr>
          <w:rFonts w:ascii="Book Antiqua" w:hAnsi="Book Antiqua"/>
          <w:sz w:val="22"/>
          <w:szCs w:val="22"/>
          <w:lang w:val="el-GR"/>
        </w:rPr>
      </w:pPr>
    </w:p>
    <w:p w:rsidR="004B63A7" w:rsidRPr="00696C53" w:rsidRDefault="004B63A7" w:rsidP="004B63A7">
      <w:pPr>
        <w:jc w:val="both"/>
        <w:rPr>
          <w:rFonts w:ascii="Book Antiqua" w:hAnsi="Book Antiqua"/>
          <w:sz w:val="22"/>
          <w:szCs w:val="22"/>
          <w:lang w:val="el-GR"/>
        </w:rPr>
      </w:pPr>
      <w:r w:rsidRPr="00696C53">
        <w:rPr>
          <w:rFonts w:ascii="Book Antiqua" w:hAnsi="Book Antiqua"/>
          <w:sz w:val="22"/>
          <w:szCs w:val="22"/>
          <w:lang w:val="el-GR"/>
        </w:rPr>
        <w:t>Στο παρελθόν αυτή η μέρα επεσήμανε ο κ. Παπανδρέου</w:t>
      </w:r>
      <w:r w:rsidR="00BE5639" w:rsidRPr="00BE5639">
        <w:rPr>
          <w:rFonts w:ascii="Book Antiqua" w:hAnsi="Book Antiqua"/>
          <w:sz w:val="22"/>
          <w:szCs w:val="22"/>
          <w:lang w:val="el-GR"/>
        </w:rPr>
        <w:t xml:space="preserve">, </w:t>
      </w:r>
      <w:r w:rsidR="00BE5639">
        <w:rPr>
          <w:rFonts w:ascii="Book Antiqua" w:hAnsi="Book Antiqua"/>
          <w:sz w:val="22"/>
          <w:szCs w:val="22"/>
          <w:lang w:val="el-GR"/>
        </w:rPr>
        <w:t>που είναι Μέλος της Επιτροπής Περιβάλλοντος του Ευρωκοινοβουλίου,</w:t>
      </w:r>
      <w:r w:rsidRPr="00696C53">
        <w:rPr>
          <w:rFonts w:ascii="Book Antiqua" w:hAnsi="Book Antiqua"/>
          <w:sz w:val="22"/>
          <w:szCs w:val="22"/>
          <w:lang w:val="el-GR"/>
        </w:rPr>
        <w:t xml:space="preserve"> αποσκοπούσε στο να μας ευαισθητοποιήσει για προβλήματα του περιβάλλοντος και να μας προειδοποιήσει για τα δεινά του μέλλοντος.</w:t>
      </w:r>
    </w:p>
    <w:p w:rsidR="004B63A7" w:rsidRPr="00696C53" w:rsidRDefault="004B63A7" w:rsidP="004B63A7">
      <w:pPr>
        <w:jc w:val="both"/>
        <w:rPr>
          <w:rFonts w:ascii="Book Antiqua" w:hAnsi="Book Antiqua"/>
          <w:sz w:val="22"/>
          <w:szCs w:val="22"/>
          <w:lang w:val="el-GR"/>
        </w:rPr>
      </w:pPr>
      <w:r w:rsidRPr="00696C53">
        <w:rPr>
          <w:rFonts w:ascii="Book Antiqua" w:hAnsi="Book Antiqua"/>
          <w:sz w:val="22"/>
          <w:szCs w:val="22"/>
          <w:lang w:val="el-GR"/>
        </w:rPr>
        <w:t>Τώρα πια κανείς δεν χρειάζεται τέτοια υπενθύμιση τόνισε. «Όλοι μας γνωρίζουμε από πρώτο χέρι τις συνέπειες.</w:t>
      </w:r>
      <w:r w:rsidRPr="00696C53">
        <w:rPr>
          <w:rFonts w:ascii="Book Antiqua" w:hAnsi="Book Antiqua"/>
          <w:sz w:val="22"/>
          <w:szCs w:val="22"/>
        </w:rPr>
        <w:t> </w:t>
      </w:r>
    </w:p>
    <w:p w:rsidR="004B63A7" w:rsidRPr="00696C53" w:rsidRDefault="004B63A7" w:rsidP="004B63A7">
      <w:pPr>
        <w:pStyle w:val="ListParagraph"/>
        <w:numPr>
          <w:ilvl w:val="0"/>
          <w:numId w:val="1"/>
        </w:numPr>
        <w:rPr>
          <w:rFonts w:ascii="Book Antiqua" w:hAnsi="Book Antiqua"/>
          <w:sz w:val="22"/>
          <w:szCs w:val="22"/>
          <w:lang w:val="el-GR"/>
        </w:rPr>
      </w:pPr>
      <w:r w:rsidRPr="00696C53">
        <w:rPr>
          <w:rFonts w:ascii="Book Antiqua" w:hAnsi="Book Antiqua"/>
          <w:sz w:val="22"/>
          <w:szCs w:val="22"/>
          <w:lang w:val="el-GR"/>
        </w:rPr>
        <w:t>Η πρόσφατη φωτιά στην Εύβοια αποτέφρωσε έναν από τους ωραιότερους τόπους της πατρίδα μας.</w:t>
      </w:r>
    </w:p>
    <w:p w:rsidR="004B63A7" w:rsidRPr="00696C53" w:rsidRDefault="004B63A7" w:rsidP="004B63A7">
      <w:pPr>
        <w:pStyle w:val="ListParagraph"/>
        <w:numPr>
          <w:ilvl w:val="0"/>
          <w:numId w:val="1"/>
        </w:numPr>
        <w:rPr>
          <w:rFonts w:ascii="Book Antiqua" w:hAnsi="Book Antiqua"/>
          <w:sz w:val="22"/>
          <w:szCs w:val="22"/>
          <w:lang w:val="el-GR"/>
        </w:rPr>
      </w:pPr>
      <w:r w:rsidRPr="00696C53">
        <w:rPr>
          <w:rFonts w:ascii="Book Antiqua" w:hAnsi="Book Antiqua"/>
          <w:sz w:val="22"/>
          <w:szCs w:val="22"/>
          <w:lang w:val="el-GR"/>
        </w:rPr>
        <w:t>Έχουμε κρίσιμες ελλείψεις νερού στα νησιά μας, αλλά και στην ηπειρωτική χώρα</w:t>
      </w:r>
    </w:p>
    <w:p w:rsidR="004B63A7" w:rsidRPr="00696C53" w:rsidRDefault="004B63A7" w:rsidP="004B63A7">
      <w:pPr>
        <w:pStyle w:val="ListParagraph"/>
        <w:numPr>
          <w:ilvl w:val="0"/>
          <w:numId w:val="1"/>
        </w:numPr>
        <w:rPr>
          <w:rFonts w:ascii="Book Antiqua" w:hAnsi="Book Antiqua"/>
          <w:sz w:val="22"/>
          <w:szCs w:val="22"/>
          <w:lang w:val="el-GR"/>
        </w:rPr>
      </w:pPr>
      <w:r w:rsidRPr="00696C53">
        <w:rPr>
          <w:rFonts w:ascii="Book Antiqua" w:hAnsi="Book Antiqua"/>
          <w:sz w:val="22"/>
          <w:szCs w:val="22"/>
          <w:lang w:val="el-GR"/>
        </w:rPr>
        <w:t xml:space="preserve">Βλέπουμε ξαφνικές εναλλαγές της θερμοκρασίας - χαλάζι το καλοκαίρι και ζέστη το χειμώνα που κάνουν ζημιά στα αγροτικά προϊόντα μας και που οδηγεί μεταξύ άλλων σε άνοδο τις τιμές των τροφίμων </w:t>
      </w:r>
    </w:p>
    <w:p w:rsidR="004B63A7" w:rsidRPr="00696C53" w:rsidRDefault="004B63A7" w:rsidP="004B63A7">
      <w:pPr>
        <w:pStyle w:val="ListParagraph"/>
        <w:numPr>
          <w:ilvl w:val="0"/>
          <w:numId w:val="1"/>
        </w:numPr>
        <w:rPr>
          <w:rFonts w:ascii="Book Antiqua" w:hAnsi="Book Antiqua"/>
          <w:sz w:val="22"/>
          <w:szCs w:val="22"/>
          <w:lang w:val="el-GR"/>
        </w:rPr>
      </w:pPr>
      <w:r w:rsidRPr="00696C53">
        <w:rPr>
          <w:rFonts w:ascii="Book Antiqua" w:hAnsi="Book Antiqua"/>
          <w:sz w:val="22"/>
          <w:szCs w:val="22"/>
          <w:lang w:val="el-GR"/>
        </w:rPr>
        <w:t>Τα Πλαστικά στη θάλασσα πάνε από τα ψάρια κατευθείαν στην αλυσίδα διατροφής.</w:t>
      </w:r>
      <w:r w:rsidRPr="00696C53">
        <w:rPr>
          <w:rFonts w:ascii="Book Antiqua" w:hAnsi="Book Antiqua"/>
          <w:sz w:val="22"/>
          <w:szCs w:val="22"/>
        </w:rPr>
        <w:t> </w:t>
      </w:r>
    </w:p>
    <w:p w:rsidR="004B63A7" w:rsidRPr="00696C53" w:rsidRDefault="004B63A7" w:rsidP="004B63A7">
      <w:pPr>
        <w:pStyle w:val="ListParagraph"/>
        <w:numPr>
          <w:ilvl w:val="0"/>
          <w:numId w:val="1"/>
        </w:numPr>
        <w:rPr>
          <w:rFonts w:ascii="Book Antiqua" w:hAnsi="Book Antiqua"/>
          <w:sz w:val="22"/>
          <w:szCs w:val="22"/>
          <w:lang w:val="el-GR"/>
        </w:rPr>
      </w:pPr>
      <w:r w:rsidRPr="00696C53">
        <w:rPr>
          <w:rFonts w:ascii="Book Antiqua" w:hAnsi="Book Antiqua"/>
          <w:sz w:val="22"/>
          <w:szCs w:val="22"/>
          <w:lang w:val="el-GR"/>
        </w:rPr>
        <w:t>Τα προβλήματα είναι μεγάλα και εξαιρετικά σύνθετα. Απαιτείται διακρατική συνεργασία και συντονισμένη δράση με τις εταιρείες και την κοινωνία των πολιτών.</w:t>
      </w:r>
    </w:p>
    <w:p w:rsidR="004B63A7" w:rsidRPr="00696C53" w:rsidRDefault="004B63A7" w:rsidP="004B63A7">
      <w:pPr>
        <w:jc w:val="both"/>
        <w:rPr>
          <w:rFonts w:ascii="Book Antiqua" w:hAnsi="Book Antiqua"/>
          <w:sz w:val="22"/>
          <w:szCs w:val="22"/>
          <w:lang w:val="el-GR"/>
        </w:rPr>
      </w:pPr>
    </w:p>
    <w:p w:rsidR="004B63A7" w:rsidRPr="00696C53" w:rsidRDefault="004B63A7" w:rsidP="004B63A7">
      <w:pPr>
        <w:jc w:val="both"/>
        <w:rPr>
          <w:rFonts w:ascii="Book Antiqua" w:hAnsi="Book Antiqua"/>
          <w:sz w:val="22"/>
          <w:szCs w:val="22"/>
          <w:lang w:val="el-GR"/>
        </w:rPr>
      </w:pPr>
      <w:r w:rsidRPr="00696C53">
        <w:rPr>
          <w:rFonts w:ascii="Book Antiqua" w:hAnsi="Book Antiqua"/>
          <w:sz w:val="22"/>
          <w:szCs w:val="22"/>
          <w:lang w:val="el-GR"/>
        </w:rPr>
        <w:t xml:space="preserve">Στην Ευρωβουλή εμείς οι Σοσιαλιστές κάνουμε ότι μπορούμε για να προτείνουμε άμεσες λύσεις που θα βελτιώσουν την κατάσταση για όλους. Μόλις την εβδομάδα που μας πέρασε συζητήσαμε μια σοβαρή πρόταση να επενδύσει η Ευρώπη στην αποκατάσταση της φύσης. Στην Ελλάδα οι περιβαλλοντικές οργανώσεις κάνουν σημαντική δουλειά, είτε για τα δάση είτε για την βλάστηση, τις θάλασσες μας, τις πλημμύρες ακόμη και για τις μέλισσες. Έχουμε όλοι ευθύνη.  </w:t>
      </w:r>
    </w:p>
    <w:p w:rsidR="002E29BC" w:rsidRDefault="004B63A7" w:rsidP="002E29BC">
      <w:pPr>
        <w:jc w:val="both"/>
        <w:rPr>
          <w:rFonts w:ascii="Book Antiqua" w:hAnsi="Book Antiqua"/>
          <w:sz w:val="22"/>
          <w:szCs w:val="22"/>
          <w:lang w:val="el-GR"/>
        </w:rPr>
      </w:pPr>
      <w:r w:rsidRPr="00696C53">
        <w:rPr>
          <w:rFonts w:ascii="Book Antiqua" w:hAnsi="Book Antiqua"/>
          <w:sz w:val="22"/>
          <w:szCs w:val="22"/>
          <w:lang w:val="el-GR"/>
        </w:rPr>
        <w:t>Πιστεύω ότι η περιβαλλοντική συνείδηση και η ευαισθησία για τη φύση είναι μέρος ενός νέου Πατριωτισμού.»</w:t>
      </w:r>
    </w:p>
    <w:p w:rsidR="00696C53" w:rsidRDefault="00696C53" w:rsidP="002E29BC">
      <w:pPr>
        <w:jc w:val="both"/>
        <w:rPr>
          <w:rFonts w:ascii="Book Antiqua" w:hAnsi="Book Antiqua"/>
          <w:sz w:val="22"/>
          <w:szCs w:val="22"/>
          <w:lang w:val="el-GR"/>
        </w:rPr>
      </w:pPr>
    </w:p>
    <w:p w:rsidR="00696C53" w:rsidRPr="00A43BFC" w:rsidRDefault="00696C53" w:rsidP="002E29BC">
      <w:pPr>
        <w:jc w:val="both"/>
        <w:rPr>
          <w:rFonts w:ascii="Book Antiqua" w:hAnsi="Book Antiqua"/>
          <w:sz w:val="22"/>
          <w:szCs w:val="22"/>
        </w:rPr>
      </w:pPr>
    </w:p>
    <w:p w:rsidR="00A43BFC" w:rsidRDefault="002E29BC" w:rsidP="002E29BC">
      <w:pPr>
        <w:jc w:val="both"/>
        <w:rPr>
          <w:rFonts w:ascii="Book Antiqua" w:hAnsi="Book Antiqua"/>
          <w:sz w:val="22"/>
          <w:szCs w:val="22"/>
          <w:lang w:val="el-GR"/>
        </w:rPr>
      </w:pPr>
      <w:r w:rsidRPr="00A43BFC">
        <w:rPr>
          <w:rFonts w:ascii="Book Antiqua" w:hAnsi="Book Antiqua"/>
          <w:sz w:val="22"/>
          <w:szCs w:val="22"/>
          <w:lang w:val="el-GR"/>
        </w:rPr>
        <w:t>Παρακολουθήστε το βίντεο στον παρακάτω σύνδεσμο:</w:t>
      </w:r>
    </w:p>
    <w:p w:rsidR="002E29BC" w:rsidRPr="00A43BFC" w:rsidRDefault="00A43BFC" w:rsidP="002E29BC">
      <w:pPr>
        <w:jc w:val="both"/>
        <w:rPr>
          <w:rFonts w:ascii="Book Antiqua" w:hAnsi="Book Antiqua"/>
          <w:sz w:val="22"/>
          <w:szCs w:val="22"/>
          <w:lang w:val="el-GR"/>
        </w:rPr>
      </w:pPr>
      <w:hyperlink r:id="rId8" w:history="1">
        <w:r w:rsidRPr="00757D57">
          <w:rPr>
            <w:rStyle w:val="Hyperlink"/>
            <w:rFonts w:ascii="Book Antiqua" w:hAnsi="Book Antiqua" w:cs="AppleSystemUIFont"/>
            <w:sz w:val="22"/>
            <w:szCs w:val="22"/>
            <w:lang w:val="en-GB" w:eastAsia="en-GB"/>
          </w:rPr>
          <w:t>https</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m</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youtube</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com</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w</w:t>
        </w:r>
        <w:r w:rsidRPr="00757D57">
          <w:rPr>
            <w:rStyle w:val="Hyperlink"/>
            <w:rFonts w:ascii="Book Antiqua" w:hAnsi="Book Antiqua" w:cs="AppleSystemUIFont"/>
            <w:sz w:val="22"/>
            <w:szCs w:val="22"/>
            <w:lang w:val="en-GB" w:eastAsia="en-GB"/>
          </w:rPr>
          <w:t>a</w:t>
        </w:r>
        <w:r w:rsidRPr="00757D57">
          <w:rPr>
            <w:rStyle w:val="Hyperlink"/>
            <w:rFonts w:ascii="Book Antiqua" w:hAnsi="Book Antiqua" w:cs="AppleSystemUIFont"/>
            <w:sz w:val="22"/>
            <w:szCs w:val="22"/>
            <w:lang w:val="en-GB" w:eastAsia="en-GB"/>
          </w:rPr>
          <w:t>tch</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v</w:t>
        </w:r>
        <w:r w:rsidRPr="00757D57">
          <w:rPr>
            <w:rStyle w:val="Hyperlink"/>
            <w:rFonts w:ascii="Book Antiqua" w:hAnsi="Book Antiqua" w:cs="AppleSystemUIFont"/>
            <w:sz w:val="22"/>
            <w:szCs w:val="22"/>
            <w:lang w:val="el-GR" w:eastAsia="en-GB"/>
          </w:rPr>
          <w:t>=</w:t>
        </w:r>
        <w:r w:rsidRPr="00757D57">
          <w:rPr>
            <w:rStyle w:val="Hyperlink"/>
            <w:rFonts w:ascii="Book Antiqua" w:hAnsi="Book Antiqua" w:cs="AppleSystemUIFont"/>
            <w:sz w:val="22"/>
            <w:szCs w:val="22"/>
            <w:lang w:val="en-GB" w:eastAsia="en-GB"/>
          </w:rPr>
          <w:t>UFwHEMlbAi</w:t>
        </w:r>
        <w:r w:rsidRPr="00757D57">
          <w:rPr>
            <w:rStyle w:val="Hyperlink"/>
            <w:rFonts w:ascii="Book Antiqua" w:hAnsi="Book Antiqua" w:cs="AppleSystemUIFont"/>
            <w:sz w:val="22"/>
            <w:szCs w:val="22"/>
            <w:lang w:val="el-GR" w:eastAsia="en-GB"/>
          </w:rPr>
          <w:t>4&amp;</w:t>
        </w:r>
        <w:r w:rsidRPr="00757D57">
          <w:rPr>
            <w:rStyle w:val="Hyperlink"/>
            <w:rFonts w:ascii="Book Antiqua" w:hAnsi="Book Antiqua" w:cs="AppleSystemUIFont"/>
            <w:sz w:val="22"/>
            <w:szCs w:val="22"/>
            <w:lang w:val="en-GB" w:eastAsia="en-GB"/>
          </w:rPr>
          <w:t>t</w:t>
        </w:r>
        <w:r w:rsidRPr="00757D57">
          <w:rPr>
            <w:rStyle w:val="Hyperlink"/>
            <w:rFonts w:ascii="Book Antiqua" w:hAnsi="Book Antiqua" w:cs="AppleSystemUIFont"/>
            <w:sz w:val="22"/>
            <w:szCs w:val="22"/>
            <w:lang w:val="el-GR" w:eastAsia="en-GB"/>
          </w:rPr>
          <w:t>=7</w:t>
        </w:r>
        <w:r w:rsidRPr="00757D57">
          <w:rPr>
            <w:rStyle w:val="Hyperlink"/>
            <w:rFonts w:ascii="Book Antiqua" w:hAnsi="Book Antiqua" w:cs="AppleSystemUIFont"/>
            <w:sz w:val="22"/>
            <w:szCs w:val="22"/>
            <w:lang w:val="en-GB" w:eastAsia="en-GB"/>
          </w:rPr>
          <w:t>s</w:t>
        </w:r>
      </w:hyperlink>
    </w:p>
    <w:sectPr w:rsidR="002E29BC" w:rsidRPr="00A43BFC">
      <w:headerReference w:type="default"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96E" w:rsidRDefault="008F596E">
      <w:r>
        <w:separator/>
      </w:r>
    </w:p>
  </w:endnote>
  <w:endnote w:type="continuationSeparator" w:id="0">
    <w:p w:rsidR="008F596E" w:rsidRDefault="008F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1D6" w:rsidRDefault="00AE41D6">
    <w:pPr>
      <w:pStyle w:val="Footer"/>
      <w:tabs>
        <w:tab w:val="clear" w:pos="8306"/>
        <w:tab w:val="right" w:pos="8280"/>
      </w:tabs>
      <w:jc w:val="center"/>
      <w:rPr>
        <w:rFonts w:ascii="Arial" w:hAnsi="Arial"/>
        <w:sz w:val="20"/>
        <w:szCs w:val="20"/>
      </w:rPr>
    </w:pPr>
  </w:p>
  <w:p w:rsidR="00AE41D6" w:rsidRDefault="00AE41D6">
    <w:pPr>
      <w:pStyle w:val="Footer"/>
      <w:tabs>
        <w:tab w:val="clear" w:pos="8306"/>
        <w:tab w:val="right" w:pos="8280"/>
      </w:tabs>
      <w:jc w:val="center"/>
      <w:rPr>
        <w:rFonts w:ascii="Arial" w:hAnsi="Arial"/>
        <w:sz w:val="20"/>
        <w:szCs w:val="20"/>
      </w:rPr>
    </w:pPr>
  </w:p>
  <w:p w:rsidR="00AE41D6" w:rsidRPr="0088039D" w:rsidRDefault="00000000">
    <w:pPr>
      <w:pStyle w:val="Footer"/>
      <w:tabs>
        <w:tab w:val="clear" w:pos="8306"/>
        <w:tab w:val="right" w:pos="8280"/>
      </w:tabs>
      <w:jc w:val="center"/>
      <w:rPr>
        <w:lang w:val="el-GR"/>
      </w:rPr>
    </w:pPr>
    <w:r w:rsidRPr="0088039D">
      <w:rPr>
        <w:rFonts w:ascii="Arial" w:hAnsi="Arial"/>
        <w:sz w:val="20"/>
        <w:szCs w:val="20"/>
        <w:lang w:val="el-GR"/>
      </w:rPr>
      <w:t xml:space="preserve">Για επικοινωνία: </w:t>
    </w:r>
    <w:r>
      <w:fldChar w:fldCharType="begin"/>
    </w:r>
    <w:r>
      <w:instrText>HYPERLINK</w:instrText>
    </w:r>
    <w:r w:rsidRPr="004B63A7">
      <w:rPr>
        <w:lang w:val="el-GR"/>
      </w:rPr>
      <w:instrText xml:space="preserve"> "</w:instrText>
    </w:r>
    <w:r>
      <w:instrText>mailto</w:instrText>
    </w:r>
    <w:r w:rsidRPr="004B63A7">
      <w:rPr>
        <w:lang w:val="el-GR"/>
      </w:rPr>
      <w:instrText>:</w:instrText>
    </w:r>
    <w:r>
      <w:instrText>nikos</w:instrText>
    </w:r>
    <w:r w:rsidRPr="004B63A7">
      <w:rPr>
        <w:lang w:val="el-GR"/>
      </w:rPr>
      <w:instrText>.</w:instrText>
    </w:r>
    <w:r>
      <w:instrText>papandreou</w:instrText>
    </w:r>
    <w:r w:rsidRPr="004B63A7">
      <w:rPr>
        <w:lang w:val="el-GR"/>
      </w:rPr>
      <w:instrText>@</w:instrText>
    </w:r>
    <w:r>
      <w:instrText>ep</w:instrText>
    </w:r>
    <w:r w:rsidRPr="004B63A7">
      <w:rPr>
        <w:lang w:val="el-GR"/>
      </w:rPr>
      <w:instrText>.</w:instrText>
    </w:r>
    <w:r>
      <w:instrText>europa</w:instrText>
    </w:r>
    <w:r w:rsidRPr="004B63A7">
      <w:rPr>
        <w:lang w:val="el-GR"/>
      </w:rPr>
      <w:instrText>.</w:instrText>
    </w:r>
    <w:r>
      <w:instrText>eu</w:instrText>
    </w:r>
    <w:r w:rsidRPr="004B63A7">
      <w:rPr>
        <w:lang w:val="el-GR"/>
      </w:rPr>
      <w:instrText>"</w:instrText>
    </w:r>
    <w:r>
      <w:fldChar w:fldCharType="separate"/>
    </w:r>
    <w:r>
      <w:rPr>
        <w:rStyle w:val="Hyperlink0"/>
      </w:rPr>
      <w:t>nikos.papandreou</w:t>
    </w:r>
    <w:r w:rsidRPr="0088039D">
      <w:rPr>
        <w:rStyle w:val="None"/>
        <w:rFonts w:ascii="Arial" w:hAnsi="Arial"/>
        <w:color w:val="0000FF"/>
        <w:sz w:val="20"/>
        <w:szCs w:val="20"/>
        <w:u w:val="single" w:color="0000FF"/>
        <w:lang w:val="el-GR"/>
      </w:rPr>
      <w:t>@</w:t>
    </w:r>
    <w:r>
      <w:rPr>
        <w:rStyle w:val="Hyperlink0"/>
      </w:rPr>
      <w:t>ep</w:t>
    </w:r>
    <w:r w:rsidRPr="0088039D">
      <w:rPr>
        <w:rStyle w:val="None"/>
        <w:rFonts w:ascii="Arial" w:hAnsi="Arial"/>
        <w:color w:val="0000FF"/>
        <w:sz w:val="20"/>
        <w:szCs w:val="20"/>
        <w:u w:val="single" w:color="0000FF"/>
        <w:lang w:val="el-GR"/>
      </w:rPr>
      <w:t>.</w:t>
    </w:r>
    <w:r>
      <w:rPr>
        <w:rStyle w:val="Hyperlink0"/>
      </w:rPr>
      <w:t>europa</w:t>
    </w:r>
    <w:r w:rsidRPr="0088039D">
      <w:rPr>
        <w:rStyle w:val="None"/>
        <w:rFonts w:ascii="Arial" w:hAnsi="Arial"/>
        <w:color w:val="0000FF"/>
        <w:sz w:val="20"/>
        <w:szCs w:val="20"/>
        <w:u w:val="single" w:color="0000FF"/>
        <w:lang w:val="el-GR"/>
      </w:rPr>
      <w:t>.</w:t>
    </w:r>
    <w:r>
      <w:rPr>
        <w:rStyle w:val="Hyperlink0"/>
      </w:rPr>
      <w:t>eu</w:t>
    </w:r>
    <w:r>
      <w:rPr>
        <w:rStyle w:val="Hyperlink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96E" w:rsidRDefault="008F596E">
      <w:r>
        <w:separator/>
      </w:r>
    </w:p>
  </w:footnote>
  <w:footnote w:type="continuationSeparator" w:id="0">
    <w:p w:rsidR="008F596E" w:rsidRDefault="008F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1D6" w:rsidRDefault="00AE41D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2ABD"/>
    <w:multiLevelType w:val="hybridMultilevel"/>
    <w:tmpl w:val="E3DE6E4E"/>
    <w:lvl w:ilvl="0" w:tplc="84D0A6E4">
      <w:numFmt w:val="bullet"/>
      <w:lvlText w:val="-"/>
      <w:lvlJc w:val="left"/>
      <w:pPr>
        <w:ind w:left="720" w:hanging="360"/>
      </w:pPr>
      <w:rPr>
        <w:rFonts w:ascii="Book Antiqua" w:eastAsiaTheme="minorHAnsi"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90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6"/>
    <w:rsid w:val="002375D9"/>
    <w:rsid w:val="002E29BC"/>
    <w:rsid w:val="004B63A7"/>
    <w:rsid w:val="00696C53"/>
    <w:rsid w:val="007B785F"/>
    <w:rsid w:val="008301EF"/>
    <w:rsid w:val="0088039D"/>
    <w:rsid w:val="008F596E"/>
    <w:rsid w:val="00A43BFC"/>
    <w:rsid w:val="00AE41D6"/>
    <w:rsid w:val="00BE5639"/>
    <w:rsid w:val="00F148E4"/>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A5069DC"/>
  <w15:docId w15:val="{6CB4BDA3-A2E9-2640-8D80-DAFFDE72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jc w:val="both"/>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lang w:val="de-DE"/>
    </w:rPr>
  </w:style>
  <w:style w:type="paragraph" w:customStyle="1" w:styleId="Body">
    <w:name w:val="Body"/>
    <w:pPr>
      <w:jc w:val="both"/>
    </w:pPr>
    <w:rPr>
      <w:rFonts w:eastAsia="Times New Roman"/>
      <w:color w:val="000000"/>
      <w:sz w:val="24"/>
      <w:szCs w:val="24"/>
      <w:u w:color="000000"/>
      <w14:textOutline w14:w="12700" w14:cap="flat" w14:cmpd="sng" w14:algn="ctr">
        <w14:noFill/>
        <w14:prstDash w14:val="solid"/>
        <w14:miter w14:lim="400000"/>
      </w14:textOutline>
    </w:rPr>
  </w:style>
  <w:style w:type="paragraph" w:styleId="ListParagraph">
    <w:name w:val="List Paragraph"/>
    <w:basedOn w:val="Normal"/>
    <w:uiPriority w:val="34"/>
    <w:qFormat/>
    <w:rsid w:val="004B63A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eastAsiaTheme="minorHAnsi"/>
      <w:bdr w:val="none" w:sz="0" w:space="0" w:color="auto"/>
      <w:lang w:val="en-GB"/>
    </w:rPr>
  </w:style>
  <w:style w:type="character" w:styleId="UnresolvedMention">
    <w:name w:val="Unresolved Mention"/>
    <w:basedOn w:val="DefaultParagraphFont"/>
    <w:uiPriority w:val="99"/>
    <w:semiHidden/>
    <w:unhideWhenUsed/>
    <w:rsid w:val="00A43BFC"/>
    <w:rPr>
      <w:color w:val="605E5C"/>
      <w:shd w:val="clear" w:color="auto" w:fill="E1DFDD"/>
    </w:rPr>
  </w:style>
  <w:style w:type="character" w:styleId="FollowedHyperlink">
    <w:name w:val="FollowedHyperlink"/>
    <w:basedOn w:val="DefaultParagraphFont"/>
    <w:uiPriority w:val="99"/>
    <w:semiHidden/>
    <w:unhideWhenUsed/>
    <w:rsid w:val="00A43BF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outube.com/watch?v=UFwHEMlbAi4&amp;t=7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2023-06-02T14:04:00Z</dcterms:created>
  <dcterms:modified xsi:type="dcterms:W3CDTF">2023-06-04T10:33:00Z</dcterms:modified>
</cp:coreProperties>
</file>