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4" w:rsidRPr="00A363EB" w:rsidRDefault="005E448F">
      <w:pPr>
        <w:rPr>
          <w:rFonts w:ascii="Book Antiqua" w:hAnsi="Book Antiqua"/>
          <w:sz w:val="22"/>
          <w:szCs w:val="22"/>
        </w:rPr>
      </w:pPr>
      <w:r w:rsidRPr="00A363EB">
        <w:rPr>
          <w:rFonts w:ascii="Book Antiqua" w:hAnsi="Book Antiqua"/>
          <w:noProof/>
          <w:sz w:val="22"/>
          <w:szCs w:val="22"/>
          <w:lang w:val="en-GB"/>
        </w:rPr>
        <w:drawing>
          <wp:inline distT="0" distB="0" distL="0" distR="0">
            <wp:extent cx="1094537" cy="109453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109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A363EB">
        <w:rPr>
          <w:rFonts w:ascii="Book Antiqua" w:eastAsia="Book Antiqua" w:hAnsi="Book Antiqua" w:cs="Book Antiqu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4112259</wp:posOffset>
                </wp:positionH>
                <wp:positionV relativeFrom="line">
                  <wp:posOffset>0</wp:posOffset>
                </wp:positionV>
                <wp:extent cx="1147446" cy="1033781"/>
                <wp:effectExtent l="0" t="0" r="0" b="0"/>
                <wp:wrapNone/>
                <wp:docPr id="1073741826" name="officeArt object" descr="S&amp;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6" cy="10337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77724" w:rsidRDefault="00177724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:rsidR="00177724" w:rsidRDefault="005E448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u w:color="FFFFFF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&amp;D" style="position:absolute;left:0;text-align:left;margin-left:323.8pt;margin-top:0;width:90.35pt;height:81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" fillcolor="red" strokecolor="red">
                <v:stroke joinstyle="round"/>
                <v:textbox inset="1.27mm,1.27mm,1.27mm,1.27mm">
                  <w:txbxContent>
                    <w:p w14:paraId="241A44DC" w14:textId="77777777" w:rsidR="00177724" w:rsidRDefault="00177724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1ED07654" w14:textId="77777777" w:rsidR="00177724" w:rsidRDefault="005E448F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6"/>
                          <w:szCs w:val="66"/>
                          <w:u w:color="FFFFFF"/>
                        </w:rPr>
                        <w:t>S</w:t>
                      </w:r>
                      <w:r>
                        <w:rPr>
                          <w:rFonts w:ascii="Arial" w:hAnsi="Arial"/>
                          <w:color w:val="FFFFFF"/>
                          <w:sz w:val="66"/>
                          <w:szCs w:val="66"/>
                          <w:u w:color="FFFFFF"/>
                        </w:rPr>
                        <w:t>&amp;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8"/>
                          <w:szCs w:val="68"/>
                          <w:u w:color="FFFFFF"/>
                        </w:rPr>
                        <w:t>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77724" w:rsidRPr="00A363E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 w:rsidRPr="00A363EB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115887</wp:posOffset>
                </wp:positionV>
                <wp:extent cx="76581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210CF3" id="officeArt object" o:spid="_x0000_s1026" alt="Line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9.1pt" to="527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">
                <w10:wrap anchory="line"/>
              </v:line>
            </w:pict>
          </mc:Fallback>
        </mc:AlternateContent>
      </w:r>
    </w:p>
    <w:p w:rsidR="00177724" w:rsidRPr="00A363E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A363EB">
        <w:rPr>
          <w:rFonts w:ascii="Book Antiqua" w:hAnsi="Book Antiqua"/>
          <w:b/>
          <w:bCs/>
          <w:sz w:val="22"/>
          <w:szCs w:val="22"/>
          <w:lang w:val="el-GR"/>
        </w:rPr>
        <w:t>ΚΟΙΝΟΒΟΥΛΕΥΤΙΚΗ ΟΜΑΔΑ ΠΑΣΟΚ ΣΤΟ ΕΥΡΩΠΑΙΚΟ ΚΟΙΝΟΒΟΥΛΙΟ</w:t>
      </w:r>
    </w:p>
    <w:p w:rsidR="00177724" w:rsidRPr="00A363E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A363EB">
        <w:rPr>
          <w:rFonts w:ascii="Book Antiqua" w:hAnsi="Book Antiqua"/>
          <w:b/>
          <w:bCs/>
          <w:sz w:val="22"/>
          <w:szCs w:val="22"/>
          <w:lang w:val="el-GR"/>
        </w:rPr>
        <w:t>Γραφείο ευρωβουλευτή Νίκου Παπανδρέου</w:t>
      </w:r>
    </w:p>
    <w:p w:rsidR="00177724" w:rsidRPr="00A363EB" w:rsidRDefault="005E448F">
      <w:pPr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A363EB">
        <w:rPr>
          <w:rFonts w:ascii="Book Antiqua" w:eastAsia="Book Antiqua" w:hAnsi="Book Antiqua" w:cs="Book Antiqua"/>
          <w:b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47307</wp:posOffset>
                </wp:positionV>
                <wp:extent cx="7658100" cy="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305656" id="officeArt object" o:spid="_x0000_s1026" alt="Line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3.7pt" to="527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">
                <w10:wrap anchory="line"/>
              </v:line>
            </w:pict>
          </mc:Fallback>
        </mc:AlternateContent>
      </w:r>
    </w:p>
    <w:p w:rsidR="00177724" w:rsidRPr="00A363EB" w:rsidRDefault="005E448F" w:rsidP="00102E72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A363EB">
        <w:rPr>
          <w:rFonts w:ascii="Book Antiqua" w:hAnsi="Book Antiqua"/>
          <w:b/>
          <w:bCs/>
          <w:sz w:val="22"/>
          <w:szCs w:val="22"/>
          <w:lang w:val="el-GR"/>
        </w:rPr>
        <w:t>ΤΟΜΕΑΣ ΕΠΙΚΟΙΝΩΝΙΑΣ</w:t>
      </w:r>
    </w:p>
    <w:p w:rsidR="00CF3A7E" w:rsidRDefault="005E448F" w:rsidP="00081BF6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  <w:r w:rsidRPr="00A363EB">
        <w:rPr>
          <w:rFonts w:ascii="Book Antiqua" w:hAnsi="Book Antiqua"/>
          <w:b/>
          <w:bCs/>
          <w:sz w:val="22"/>
          <w:szCs w:val="22"/>
          <w:lang w:val="el-GR"/>
        </w:rPr>
        <w:t>ΔΕΛΤΙΟ ΤΥΠΟΥ</w:t>
      </w:r>
    </w:p>
    <w:p w:rsidR="00CF3A7E" w:rsidRPr="00081BF6" w:rsidRDefault="00CF3A7E" w:rsidP="00081BF6">
      <w:pPr>
        <w:rPr>
          <w:rFonts w:ascii="Book Antiqua" w:hAnsi="Book Antiqua"/>
          <w:b/>
          <w:bCs/>
          <w:sz w:val="22"/>
          <w:szCs w:val="22"/>
          <w:lang w:val="el-GR"/>
        </w:rPr>
      </w:pPr>
    </w:p>
    <w:p w:rsidR="00930705" w:rsidRPr="00081BF6" w:rsidRDefault="00D93C22" w:rsidP="00081B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Στρασβούργο</w:t>
      </w:r>
      <w:r w:rsidR="00A82F6E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Τετάρτη</w:t>
      </w:r>
      <w:r w:rsidR="00A82F6E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28</w:t>
      </w:r>
      <w:r w:rsidR="008269B1" w:rsidRPr="008269B1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269B1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Φεβρουαρίου</w:t>
      </w:r>
      <w:r w:rsidR="00A82F6E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30705" w:rsidRPr="00081BF6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8269B1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4</w:t>
      </w:r>
    </w:p>
    <w:p w:rsidR="004701AC" w:rsidRPr="008269B1" w:rsidRDefault="004701AC" w:rsidP="008269B1">
      <w:pPr>
        <w:rPr>
          <w:rFonts w:ascii="Book Antiqua" w:eastAsia="Arial Unicode MS" w:hAnsi="Book Antiqua"/>
          <w:sz w:val="22"/>
          <w:szCs w:val="22"/>
          <w:lang w:val="el-GR"/>
        </w:rPr>
      </w:pPr>
    </w:p>
    <w:p w:rsidR="00B51FB4" w:rsidRPr="00E27565" w:rsidRDefault="008269B1" w:rsidP="00E27565">
      <w:pPr>
        <w:rPr>
          <w:rFonts w:ascii="Book Antiqua" w:hAnsi="Book Antiqua"/>
          <w:b/>
          <w:bCs/>
          <w:sz w:val="22"/>
          <w:szCs w:val="22"/>
          <w:lang w:val="el-GR"/>
        </w:rPr>
      </w:pPr>
      <w:r w:rsidRPr="00E27565">
        <w:rPr>
          <w:rFonts w:ascii="Book Antiqua" w:hAnsi="Book Antiqua"/>
          <w:b/>
          <w:bCs/>
          <w:sz w:val="22"/>
          <w:szCs w:val="22"/>
          <w:lang w:val="el-GR"/>
        </w:rPr>
        <w:t>Νίκος Παπανδρέου</w:t>
      </w:r>
      <w:r w:rsidR="00E27565" w:rsidRPr="00E27565">
        <w:rPr>
          <w:rFonts w:ascii="Book Antiqua" w:hAnsi="Book Antiqua"/>
          <w:b/>
          <w:bCs/>
          <w:sz w:val="22"/>
          <w:szCs w:val="22"/>
          <w:lang w:val="el-GR"/>
        </w:rPr>
        <w:t xml:space="preserve"> στην Ευρωβουλή: Η Ευρώπη πρέπει να είναι σε θέση να προστατεύει τον πολίτη και τα σύνορά της από εχθρικούς γείτονες.</w:t>
      </w:r>
    </w:p>
    <w:p w:rsidR="00E27565" w:rsidRPr="00E27565" w:rsidRDefault="00E27565" w:rsidP="00E27565">
      <w:pPr>
        <w:rPr>
          <w:rFonts w:ascii="Book Antiqua" w:hAnsi="Book Antiqua"/>
          <w:b/>
          <w:bCs/>
          <w:sz w:val="22"/>
          <w:szCs w:val="22"/>
          <w:lang w:val="el-GR"/>
        </w:rPr>
      </w:pPr>
    </w:p>
    <w:p w:rsidR="008269B1" w:rsidRDefault="00676B77" w:rsidP="008269B1">
      <w:pPr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Τα παραπάνω </w:t>
      </w:r>
      <w:r w:rsidR="008269B1" w:rsidRPr="008269B1">
        <w:rPr>
          <w:rFonts w:ascii="Book Antiqua" w:hAnsi="Book Antiqua"/>
          <w:sz w:val="22"/>
          <w:szCs w:val="22"/>
          <w:lang w:val="el-GR"/>
        </w:rPr>
        <w:t xml:space="preserve">τόνισε ο ευρωβουλευτής και </w:t>
      </w:r>
      <w:r w:rsidR="008269B1" w:rsidRPr="00676B77">
        <w:rPr>
          <w:rFonts w:ascii="Book Antiqua" w:hAnsi="Book Antiqua"/>
          <w:sz w:val="22"/>
          <w:szCs w:val="22"/>
          <w:lang w:val="el-GR"/>
        </w:rPr>
        <w:t xml:space="preserve">επικεφαλής της Κοινοβουλευτικής Ομάδας του ΠΑΣΟΚ στο Ευρωπαϊκό Κοινοβούλιο </w:t>
      </w:r>
      <w:r w:rsidR="008269B1" w:rsidRPr="00676B77">
        <w:rPr>
          <w:rFonts w:ascii="Book Antiqua" w:hAnsi="Book Antiqua"/>
          <w:b/>
          <w:bCs/>
          <w:sz w:val="22"/>
          <w:szCs w:val="22"/>
          <w:lang w:val="el-GR"/>
        </w:rPr>
        <w:t>Νίκος Παπανδρέου</w:t>
      </w:r>
      <w:r w:rsidR="008269B1" w:rsidRPr="008269B1">
        <w:rPr>
          <w:rFonts w:ascii="Book Antiqua" w:hAnsi="Book Antiqua"/>
          <w:sz w:val="22"/>
          <w:szCs w:val="22"/>
          <w:lang w:val="el-GR"/>
        </w:rPr>
        <w:t xml:space="preserve"> στην παρέμβασή</w:t>
      </w:r>
      <w:r w:rsidR="00844C68" w:rsidRPr="00844C68">
        <w:rPr>
          <w:rFonts w:ascii="Book Antiqua" w:hAnsi="Book Antiqua"/>
          <w:sz w:val="22"/>
          <w:szCs w:val="22"/>
          <w:lang w:val="el-GR"/>
        </w:rPr>
        <w:t xml:space="preserve"> του</w:t>
      </w:r>
      <w:bookmarkStart w:id="0" w:name="_GoBack"/>
      <w:bookmarkEnd w:id="0"/>
      <w:r w:rsidR="008269B1" w:rsidRPr="008269B1">
        <w:rPr>
          <w:rFonts w:ascii="Book Antiqua" w:hAnsi="Book Antiqua"/>
          <w:sz w:val="22"/>
          <w:szCs w:val="22"/>
          <w:lang w:val="el-GR"/>
        </w:rPr>
        <w:t xml:space="preserve"> </w:t>
      </w:r>
      <w:r w:rsidR="00E27565">
        <w:rPr>
          <w:rFonts w:ascii="Book Antiqua" w:hAnsi="Book Antiqua"/>
          <w:sz w:val="22"/>
          <w:szCs w:val="22"/>
          <w:lang w:val="el-GR"/>
        </w:rPr>
        <w:t>στην Ολομέλεια του Ευρωπαϊκού Κοινοβουλίου στο Στρασβούργο στη συζήτηση για την Ευρωπαϊκή ασφάλεια</w:t>
      </w:r>
      <w:r w:rsidR="00C738A5">
        <w:rPr>
          <w:rFonts w:ascii="Book Antiqua" w:hAnsi="Book Antiqua"/>
          <w:sz w:val="22"/>
          <w:szCs w:val="22"/>
          <w:lang w:val="el-GR"/>
        </w:rPr>
        <w:t xml:space="preserve"> και άμυνα</w:t>
      </w:r>
      <w:r w:rsidR="00E27565">
        <w:rPr>
          <w:rFonts w:ascii="Book Antiqua" w:hAnsi="Book Antiqua"/>
          <w:sz w:val="22"/>
          <w:szCs w:val="22"/>
          <w:lang w:val="el-GR"/>
        </w:rPr>
        <w:t>.</w:t>
      </w:r>
    </w:p>
    <w:p w:rsidR="00883A08" w:rsidRPr="00E27565" w:rsidRDefault="00883A08" w:rsidP="00883A08">
      <w:pPr>
        <w:rPr>
          <w:rFonts w:ascii="Book Antiqua" w:hAnsi="Book Antiqua"/>
          <w:sz w:val="22"/>
          <w:szCs w:val="22"/>
          <w:lang w:val="el-GR"/>
        </w:rPr>
      </w:pPr>
    </w:p>
    <w:p w:rsidR="00883A08" w:rsidRPr="00E27565" w:rsidRDefault="00E27565" w:rsidP="00883A08">
      <w:pPr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Ο κ. Παπανδρέου επεσήμανε ότι η</w:t>
      </w:r>
      <w:r w:rsidR="00883A08" w:rsidRPr="00883A08">
        <w:rPr>
          <w:rFonts w:ascii="Book Antiqua" w:hAnsi="Book Antiqua"/>
          <w:sz w:val="22"/>
          <w:szCs w:val="22"/>
          <w:lang w:val="el-GR"/>
        </w:rPr>
        <w:t xml:space="preserve"> Ευρωπαϊκή Ένωση έχει κάνει βήματα προς μια πιο ολοκληρωμένη αμυντική πολιτική</w:t>
      </w:r>
      <w:r w:rsidR="00C738A5">
        <w:rPr>
          <w:rFonts w:ascii="Book Antiqua" w:hAnsi="Book Antiqua"/>
          <w:sz w:val="22"/>
          <w:szCs w:val="22"/>
          <w:lang w:val="el-GR"/>
        </w:rPr>
        <w:t xml:space="preserve">. </w:t>
      </w:r>
      <w:r w:rsidR="00883A08" w:rsidRPr="00883A08">
        <w:rPr>
          <w:rFonts w:ascii="Book Antiqua" w:hAnsi="Book Antiqua"/>
          <w:sz w:val="22"/>
          <w:szCs w:val="22"/>
          <w:lang w:val="el-GR"/>
        </w:rPr>
        <w:t xml:space="preserve">Το </w:t>
      </w:r>
      <w:r w:rsidR="00883A08" w:rsidRPr="00883A08">
        <w:rPr>
          <w:rFonts w:ascii="Book Antiqua" w:hAnsi="Book Antiqua"/>
          <w:sz w:val="22"/>
          <w:szCs w:val="22"/>
        </w:rPr>
        <w:t>Strategic</w:t>
      </w:r>
      <w:r w:rsidR="00883A08" w:rsidRPr="00883A08">
        <w:rPr>
          <w:rFonts w:ascii="Book Antiqua" w:hAnsi="Book Antiqua"/>
          <w:sz w:val="22"/>
          <w:szCs w:val="22"/>
          <w:lang w:val="el-GR"/>
        </w:rPr>
        <w:t xml:space="preserve"> </w:t>
      </w:r>
      <w:r w:rsidR="00883A08" w:rsidRPr="00883A08">
        <w:rPr>
          <w:rFonts w:ascii="Book Antiqua" w:hAnsi="Book Antiqua"/>
          <w:sz w:val="22"/>
          <w:szCs w:val="22"/>
        </w:rPr>
        <w:t>Compass</w:t>
      </w:r>
      <w:r w:rsidR="00883A08" w:rsidRPr="00883A08">
        <w:rPr>
          <w:rFonts w:ascii="Book Antiqua" w:hAnsi="Book Antiqua"/>
          <w:sz w:val="22"/>
          <w:szCs w:val="22"/>
          <w:lang w:val="el-GR"/>
        </w:rPr>
        <w:t xml:space="preserve"> μας βρίσκει σύμφωνους</w:t>
      </w:r>
      <w:r w:rsidR="00C738A5">
        <w:rPr>
          <w:rFonts w:ascii="Book Antiqua" w:hAnsi="Book Antiqua"/>
          <w:sz w:val="22"/>
          <w:szCs w:val="22"/>
          <w:lang w:val="el-GR"/>
        </w:rPr>
        <w:t xml:space="preserve"> τονίζει</w:t>
      </w:r>
      <w:r w:rsidR="00883A08" w:rsidRPr="00883A08">
        <w:rPr>
          <w:rFonts w:ascii="Book Antiqua" w:hAnsi="Book Antiqua"/>
          <w:sz w:val="22"/>
          <w:szCs w:val="22"/>
          <w:lang w:val="el-GR"/>
        </w:rPr>
        <w:t xml:space="preserve"> </w:t>
      </w:r>
      <w:r>
        <w:rPr>
          <w:rFonts w:ascii="Book Antiqua" w:hAnsi="Book Antiqua"/>
          <w:sz w:val="22"/>
          <w:szCs w:val="22"/>
          <w:lang w:val="el-GR"/>
        </w:rPr>
        <w:t>και ζ</w:t>
      </w:r>
      <w:r w:rsidR="00883A08" w:rsidRPr="00E27565">
        <w:rPr>
          <w:rFonts w:ascii="Book Antiqua" w:hAnsi="Book Antiqua"/>
          <w:sz w:val="22"/>
          <w:szCs w:val="22"/>
          <w:lang w:val="el-GR"/>
        </w:rPr>
        <w:t>ητάει μεγαλύτερο έλεγχο των πυρηνικών όπλων, πάταξη της τρομοκρατίας, άμεση παρέμβαση στις κλιματικές καταστροφές</w:t>
      </w:r>
      <w:r w:rsidR="00C738A5">
        <w:rPr>
          <w:rFonts w:ascii="Book Antiqua" w:hAnsi="Book Antiqua"/>
          <w:sz w:val="22"/>
          <w:szCs w:val="22"/>
          <w:lang w:val="el-GR"/>
        </w:rPr>
        <w:t xml:space="preserve"> και</w:t>
      </w:r>
      <w:r w:rsidR="00883A08" w:rsidRPr="00E27565">
        <w:rPr>
          <w:rFonts w:ascii="Book Antiqua" w:hAnsi="Book Antiqua"/>
          <w:sz w:val="22"/>
          <w:szCs w:val="22"/>
          <w:lang w:val="el-GR"/>
        </w:rPr>
        <w:t xml:space="preserve"> μια πανευρωπαϊκή ασπίδα στις </w:t>
      </w:r>
      <w:proofErr w:type="spellStart"/>
      <w:r w:rsidR="00883A08" w:rsidRPr="00E27565">
        <w:rPr>
          <w:rFonts w:ascii="Book Antiqua" w:hAnsi="Book Antiqua"/>
          <w:sz w:val="22"/>
          <w:szCs w:val="22"/>
          <w:lang w:val="el-GR"/>
        </w:rPr>
        <w:t>κυβερνοεπιθέσεις</w:t>
      </w:r>
      <w:proofErr w:type="spellEnd"/>
      <w:r w:rsidR="00883A08" w:rsidRPr="00E27565">
        <w:rPr>
          <w:rFonts w:ascii="Book Antiqua" w:hAnsi="Book Antiqua"/>
          <w:sz w:val="22"/>
          <w:szCs w:val="22"/>
          <w:lang w:val="el-GR"/>
        </w:rPr>
        <w:t xml:space="preserve"> </w:t>
      </w:r>
    </w:p>
    <w:p w:rsidR="00883A08" w:rsidRPr="00E27565" w:rsidRDefault="00883A08" w:rsidP="00883A08">
      <w:pPr>
        <w:rPr>
          <w:rFonts w:ascii="Book Antiqua" w:hAnsi="Book Antiqua"/>
          <w:sz w:val="22"/>
          <w:szCs w:val="22"/>
          <w:lang w:val="el-GR"/>
        </w:rPr>
      </w:pPr>
    </w:p>
    <w:p w:rsidR="00883A08" w:rsidRPr="00E27565" w:rsidRDefault="00D93C22" w:rsidP="00883A08">
      <w:pPr>
        <w:rPr>
          <w:rFonts w:ascii="Book Antiqua" w:hAnsi="Book Antiqua"/>
          <w:sz w:val="22"/>
          <w:szCs w:val="22"/>
          <w:lang w:val="el-GR"/>
        </w:rPr>
      </w:pPr>
      <w:r w:rsidRPr="00E27565">
        <w:rPr>
          <w:rFonts w:ascii="Book Antiqua" w:hAnsi="Book Antiqua"/>
          <w:sz w:val="22"/>
          <w:szCs w:val="22"/>
          <w:lang w:val="el-GR"/>
        </w:rPr>
        <w:t>Εκεί</w:t>
      </w:r>
      <w:r w:rsidR="00883A08" w:rsidRPr="00E27565">
        <w:rPr>
          <w:rFonts w:ascii="Book Antiqua" w:hAnsi="Book Antiqua"/>
          <w:sz w:val="22"/>
          <w:szCs w:val="22"/>
          <w:lang w:val="el-GR"/>
        </w:rPr>
        <w:t xml:space="preserve"> στην μακρινή και τόσο κοντά μας Ουκρανία </w:t>
      </w:r>
      <w:r w:rsidR="00E27565">
        <w:rPr>
          <w:rFonts w:ascii="Book Antiqua" w:hAnsi="Book Antiqua"/>
          <w:sz w:val="22"/>
          <w:szCs w:val="22"/>
          <w:lang w:val="el-GR"/>
        </w:rPr>
        <w:t xml:space="preserve">υπογράμμισε </w:t>
      </w:r>
      <w:r w:rsidR="00883A08" w:rsidRPr="00E27565">
        <w:rPr>
          <w:rFonts w:ascii="Book Antiqua" w:hAnsi="Book Antiqua"/>
          <w:sz w:val="22"/>
          <w:szCs w:val="22"/>
          <w:lang w:val="el-GR"/>
        </w:rPr>
        <w:t>δείχνουμε ότι όταν θέλουμε, μπορούμε να προστατ</w:t>
      </w:r>
      <w:r>
        <w:rPr>
          <w:rFonts w:ascii="Book Antiqua" w:hAnsi="Book Antiqua"/>
          <w:sz w:val="22"/>
          <w:szCs w:val="22"/>
          <w:lang w:val="el-GR"/>
        </w:rPr>
        <w:t>έ</w:t>
      </w:r>
      <w:r w:rsidR="00883A08" w:rsidRPr="00E27565">
        <w:rPr>
          <w:rFonts w:ascii="Book Antiqua" w:hAnsi="Book Antiqua"/>
          <w:sz w:val="22"/>
          <w:szCs w:val="22"/>
          <w:lang w:val="el-GR"/>
        </w:rPr>
        <w:t>ψουμε τα ιδανικά της Ευρώπης.</w:t>
      </w:r>
    </w:p>
    <w:p w:rsidR="00883A08" w:rsidRPr="00E27565" w:rsidRDefault="00883A08" w:rsidP="00883A08">
      <w:pPr>
        <w:rPr>
          <w:rFonts w:ascii="Book Antiqua" w:hAnsi="Book Antiqua"/>
          <w:sz w:val="22"/>
          <w:szCs w:val="22"/>
          <w:lang w:val="el-GR"/>
        </w:rPr>
      </w:pPr>
    </w:p>
    <w:p w:rsidR="00883A08" w:rsidRPr="00D93C22" w:rsidRDefault="00E27565" w:rsidP="00883A08">
      <w:pPr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Οι πολίτες όμως πολλές φορές</w:t>
      </w:r>
      <w:r w:rsidR="00883A08" w:rsidRPr="00E27565">
        <w:rPr>
          <w:rFonts w:ascii="Book Antiqua" w:hAnsi="Book Antiqua"/>
          <w:sz w:val="22"/>
          <w:szCs w:val="22"/>
          <w:lang w:val="el-GR"/>
        </w:rPr>
        <w:t xml:space="preserve"> αμφιβάλλ</w:t>
      </w:r>
      <w:r>
        <w:rPr>
          <w:rFonts w:ascii="Book Antiqua" w:hAnsi="Book Antiqua"/>
          <w:sz w:val="22"/>
          <w:szCs w:val="22"/>
          <w:lang w:val="el-GR"/>
        </w:rPr>
        <w:t>ουν τόνισε</w:t>
      </w:r>
      <w:r w:rsidR="00883A08" w:rsidRPr="00E27565">
        <w:rPr>
          <w:rFonts w:ascii="Book Antiqua" w:hAnsi="Book Antiqua"/>
          <w:sz w:val="22"/>
          <w:szCs w:val="22"/>
          <w:lang w:val="el-GR"/>
        </w:rPr>
        <w:t>.</w:t>
      </w:r>
      <w:r>
        <w:rPr>
          <w:rFonts w:ascii="Book Antiqua" w:hAnsi="Book Antiqua"/>
          <w:sz w:val="22"/>
          <w:szCs w:val="22"/>
          <w:lang w:val="el-GR"/>
        </w:rPr>
        <w:t xml:space="preserve"> </w:t>
      </w:r>
      <w:r w:rsidR="00883A08" w:rsidRPr="00E27565">
        <w:rPr>
          <w:rFonts w:ascii="Book Antiqua" w:hAnsi="Book Antiqua"/>
          <w:sz w:val="22"/>
          <w:szCs w:val="22"/>
          <w:lang w:val="el-GR"/>
        </w:rPr>
        <w:t>Αμφιβάλλ</w:t>
      </w:r>
      <w:r>
        <w:rPr>
          <w:rFonts w:ascii="Book Antiqua" w:hAnsi="Book Antiqua"/>
          <w:sz w:val="22"/>
          <w:szCs w:val="22"/>
          <w:lang w:val="el-GR"/>
        </w:rPr>
        <w:t>ουν</w:t>
      </w:r>
      <w:r w:rsidR="00883A08" w:rsidRPr="00E27565">
        <w:rPr>
          <w:rFonts w:ascii="Book Antiqua" w:hAnsi="Book Antiqua"/>
          <w:sz w:val="22"/>
          <w:szCs w:val="22"/>
          <w:lang w:val="el-GR"/>
        </w:rPr>
        <w:t xml:space="preserve"> επειδή μείναμε αμήχαν</w:t>
      </w:r>
      <w:r>
        <w:rPr>
          <w:rFonts w:ascii="Book Antiqua" w:hAnsi="Book Antiqua"/>
          <w:sz w:val="22"/>
          <w:szCs w:val="22"/>
          <w:lang w:val="el-GR"/>
        </w:rPr>
        <w:t>οι</w:t>
      </w:r>
      <w:r w:rsidR="00883A08" w:rsidRPr="00E27565">
        <w:rPr>
          <w:rFonts w:ascii="Book Antiqua" w:hAnsi="Book Antiqua"/>
          <w:sz w:val="22"/>
          <w:szCs w:val="22"/>
          <w:lang w:val="el-GR"/>
        </w:rPr>
        <w:t xml:space="preserve"> μπροσ</w:t>
      </w:r>
      <w:r>
        <w:rPr>
          <w:rFonts w:ascii="Book Antiqua" w:hAnsi="Book Antiqua"/>
          <w:sz w:val="22"/>
          <w:szCs w:val="22"/>
          <w:lang w:val="el-GR"/>
        </w:rPr>
        <w:t>τ</w:t>
      </w:r>
      <w:r w:rsidR="00883A08" w:rsidRPr="00E27565">
        <w:rPr>
          <w:rFonts w:ascii="Book Antiqua" w:hAnsi="Book Antiqua"/>
          <w:sz w:val="22"/>
          <w:szCs w:val="22"/>
          <w:lang w:val="el-GR"/>
        </w:rPr>
        <w:t>ά στην καταστροφή της Παλαιστίνης</w:t>
      </w:r>
      <w:r w:rsidR="00C738A5">
        <w:rPr>
          <w:rFonts w:ascii="Book Antiqua" w:hAnsi="Book Antiqua"/>
          <w:sz w:val="22"/>
          <w:szCs w:val="22"/>
          <w:lang w:val="el-GR"/>
        </w:rPr>
        <w:t xml:space="preserve">, </w:t>
      </w:r>
      <w:r>
        <w:rPr>
          <w:rFonts w:ascii="Book Antiqua" w:hAnsi="Book Antiqua"/>
          <w:sz w:val="22"/>
          <w:szCs w:val="22"/>
          <w:lang w:val="el-GR"/>
        </w:rPr>
        <w:t>τ</w:t>
      </w:r>
      <w:r w:rsidR="00883A08" w:rsidRPr="00D93C22">
        <w:rPr>
          <w:rFonts w:ascii="Book Antiqua" w:hAnsi="Book Antiqua"/>
          <w:sz w:val="22"/>
          <w:szCs w:val="22"/>
          <w:lang w:val="el-GR"/>
        </w:rPr>
        <w:t xml:space="preserve">η σφαγή των </w:t>
      </w:r>
      <w:r>
        <w:rPr>
          <w:rFonts w:ascii="Book Antiqua" w:hAnsi="Book Antiqua"/>
          <w:sz w:val="22"/>
          <w:szCs w:val="22"/>
          <w:lang w:val="el-GR"/>
        </w:rPr>
        <w:t>Κού</w:t>
      </w:r>
      <w:r w:rsidR="00883A08" w:rsidRPr="00D93C22">
        <w:rPr>
          <w:rFonts w:ascii="Book Antiqua" w:hAnsi="Book Antiqua"/>
          <w:sz w:val="22"/>
          <w:szCs w:val="22"/>
          <w:lang w:val="el-GR"/>
        </w:rPr>
        <w:t xml:space="preserve">ρδων στη Συρία από τον </w:t>
      </w:r>
      <w:proofErr w:type="spellStart"/>
      <w:r w:rsidR="00883A08" w:rsidRPr="00D93C22">
        <w:rPr>
          <w:rFonts w:ascii="Book Antiqua" w:hAnsi="Book Antiqua"/>
          <w:sz w:val="22"/>
          <w:szCs w:val="22"/>
          <w:lang w:val="el-GR"/>
        </w:rPr>
        <w:t>Ερ</w:t>
      </w:r>
      <w:r w:rsidR="00A047B0">
        <w:rPr>
          <w:rFonts w:ascii="Book Antiqua" w:hAnsi="Book Antiqua"/>
          <w:sz w:val="22"/>
          <w:szCs w:val="22"/>
          <w:lang w:val="el-GR"/>
        </w:rPr>
        <w:t>ντογάν</w:t>
      </w:r>
      <w:proofErr w:type="spellEnd"/>
      <w:r w:rsidR="00D93C22">
        <w:rPr>
          <w:rFonts w:ascii="Book Antiqua" w:hAnsi="Book Antiqua"/>
          <w:sz w:val="22"/>
          <w:szCs w:val="22"/>
          <w:lang w:val="el-GR"/>
        </w:rPr>
        <w:t>, σ</w:t>
      </w:r>
      <w:r w:rsidR="00883A08" w:rsidRPr="00D93C22">
        <w:rPr>
          <w:rFonts w:ascii="Book Antiqua" w:hAnsi="Book Antiqua"/>
          <w:sz w:val="22"/>
          <w:szCs w:val="22"/>
          <w:lang w:val="el-GR"/>
        </w:rPr>
        <w:t>την Αρμενία και στην Κεντρική Αφρική</w:t>
      </w:r>
    </w:p>
    <w:p w:rsidR="00D93C22" w:rsidRDefault="00883A08" w:rsidP="00883A08">
      <w:pPr>
        <w:rPr>
          <w:rFonts w:ascii="Book Antiqua" w:hAnsi="Book Antiqua"/>
          <w:sz w:val="22"/>
          <w:szCs w:val="22"/>
          <w:lang w:val="el-GR"/>
        </w:rPr>
      </w:pPr>
      <w:r w:rsidRPr="00D93C22">
        <w:rPr>
          <w:rFonts w:ascii="Book Antiqua" w:hAnsi="Book Antiqua"/>
          <w:sz w:val="22"/>
          <w:szCs w:val="22"/>
          <w:lang w:val="el-GR"/>
        </w:rPr>
        <w:t xml:space="preserve">Η εξαίρεση </w:t>
      </w:r>
      <w:r w:rsidR="00D93C22">
        <w:rPr>
          <w:rFonts w:ascii="Book Antiqua" w:hAnsi="Book Antiqua"/>
          <w:sz w:val="22"/>
          <w:szCs w:val="22"/>
          <w:lang w:val="el-GR"/>
        </w:rPr>
        <w:t xml:space="preserve">αναφέρεται ο ευρωβουλευτής του ΠΑΣΟΚ </w:t>
      </w:r>
      <w:r w:rsidRPr="00D93C22">
        <w:rPr>
          <w:rFonts w:ascii="Book Antiqua" w:hAnsi="Book Antiqua"/>
          <w:sz w:val="22"/>
          <w:szCs w:val="22"/>
          <w:lang w:val="el-GR"/>
        </w:rPr>
        <w:t>που ονομάζεται Ουκρανία  πρ</w:t>
      </w:r>
      <w:r w:rsidR="00D93C22">
        <w:rPr>
          <w:rFonts w:ascii="Book Antiqua" w:hAnsi="Book Antiqua"/>
          <w:sz w:val="22"/>
          <w:szCs w:val="22"/>
          <w:lang w:val="el-GR"/>
        </w:rPr>
        <w:t>έ</w:t>
      </w:r>
      <w:r w:rsidRPr="00D93C22">
        <w:rPr>
          <w:rFonts w:ascii="Book Antiqua" w:hAnsi="Book Antiqua"/>
          <w:sz w:val="22"/>
          <w:szCs w:val="22"/>
          <w:lang w:val="el-GR"/>
        </w:rPr>
        <w:t>πει να γίνει ο νέος κανόνας της αμυντικής μας πολιτικής.</w:t>
      </w:r>
      <w:r w:rsidR="00D93C22">
        <w:rPr>
          <w:rFonts w:ascii="Book Antiqua" w:hAnsi="Book Antiqua"/>
          <w:sz w:val="22"/>
          <w:szCs w:val="22"/>
          <w:lang w:val="el-GR"/>
        </w:rPr>
        <w:t xml:space="preserve"> </w:t>
      </w:r>
      <w:r w:rsidRPr="00844C68">
        <w:rPr>
          <w:rFonts w:ascii="Book Antiqua" w:hAnsi="Book Antiqua"/>
          <w:sz w:val="22"/>
          <w:szCs w:val="22"/>
          <w:lang w:val="el-GR"/>
        </w:rPr>
        <w:t xml:space="preserve">Πρέπει να βιαστούμε. </w:t>
      </w:r>
      <w:r w:rsidRPr="00D93C22">
        <w:rPr>
          <w:rFonts w:ascii="Book Antiqua" w:hAnsi="Book Antiqua"/>
          <w:sz w:val="22"/>
          <w:szCs w:val="22"/>
          <w:lang w:val="el-GR"/>
        </w:rPr>
        <w:t xml:space="preserve">Δεν μπορεί οι χώρες της Ευρώπης, σαν την Ελλάδα την Κύπρο </w:t>
      </w:r>
      <w:r w:rsidR="00D93C22">
        <w:rPr>
          <w:rFonts w:ascii="Book Antiqua" w:hAnsi="Book Antiqua"/>
          <w:sz w:val="22"/>
          <w:szCs w:val="22"/>
          <w:lang w:val="el-GR"/>
        </w:rPr>
        <w:t>ή</w:t>
      </w:r>
      <w:r w:rsidRPr="00D93C22">
        <w:rPr>
          <w:rFonts w:ascii="Book Antiqua" w:hAnsi="Book Antiqua"/>
          <w:sz w:val="22"/>
          <w:szCs w:val="22"/>
          <w:lang w:val="el-GR"/>
        </w:rPr>
        <w:t xml:space="preserve"> την Φινλανδία να εξαρτώνται από την </w:t>
      </w:r>
      <w:r w:rsidR="00D93C22" w:rsidRPr="00D93C22">
        <w:rPr>
          <w:rFonts w:ascii="Book Antiqua" w:hAnsi="Book Antiqua"/>
          <w:sz w:val="22"/>
          <w:szCs w:val="22"/>
          <w:lang w:val="el-GR"/>
        </w:rPr>
        <w:t>ομπρέλα</w:t>
      </w:r>
      <w:r w:rsidRPr="00D93C22">
        <w:rPr>
          <w:rFonts w:ascii="Book Antiqua" w:hAnsi="Book Antiqua"/>
          <w:sz w:val="22"/>
          <w:szCs w:val="22"/>
          <w:lang w:val="el-GR"/>
        </w:rPr>
        <w:t xml:space="preserve"> της Αμερικής.</w:t>
      </w:r>
    </w:p>
    <w:p w:rsidR="00883A08" w:rsidRPr="00D93C22" w:rsidRDefault="00D93C22" w:rsidP="00883A08">
      <w:pPr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Κλείνοντας ο κ. Παπανδρέου επισ</w:t>
      </w:r>
      <w:r w:rsidR="00C738A5">
        <w:rPr>
          <w:rFonts w:ascii="Book Antiqua" w:hAnsi="Book Antiqua"/>
          <w:sz w:val="22"/>
          <w:szCs w:val="22"/>
          <w:lang w:val="el-GR"/>
        </w:rPr>
        <w:t>ήμανε</w:t>
      </w:r>
      <w:r>
        <w:rPr>
          <w:rFonts w:ascii="Book Antiqua" w:hAnsi="Book Antiqua"/>
          <w:sz w:val="22"/>
          <w:szCs w:val="22"/>
          <w:lang w:val="el-GR"/>
        </w:rPr>
        <w:t xml:space="preserve"> ότι π</w:t>
      </w:r>
      <w:r w:rsidR="00883A08" w:rsidRPr="00883A08">
        <w:rPr>
          <w:rFonts w:ascii="Book Antiqua" w:hAnsi="Book Antiqua"/>
          <w:sz w:val="22"/>
          <w:szCs w:val="22"/>
          <w:lang w:val="el-GR"/>
        </w:rPr>
        <w:t>ρέπει επιτέλους ίδια η Ευρώπη να είναι σε θέση να προστ</w:t>
      </w:r>
      <w:r>
        <w:rPr>
          <w:rFonts w:ascii="Book Antiqua" w:hAnsi="Book Antiqua"/>
          <w:sz w:val="22"/>
          <w:szCs w:val="22"/>
          <w:lang w:val="el-GR"/>
        </w:rPr>
        <w:t>ατ</w:t>
      </w:r>
      <w:r w:rsidR="00883A08" w:rsidRPr="00883A08">
        <w:rPr>
          <w:rFonts w:ascii="Book Antiqua" w:hAnsi="Book Antiqua"/>
          <w:sz w:val="22"/>
          <w:szCs w:val="22"/>
          <w:lang w:val="el-GR"/>
        </w:rPr>
        <w:t xml:space="preserve">εύει τον πολίτη και τα </w:t>
      </w:r>
      <w:r w:rsidRPr="00883A08">
        <w:rPr>
          <w:rFonts w:ascii="Book Antiqua" w:hAnsi="Book Antiqua"/>
          <w:sz w:val="22"/>
          <w:szCs w:val="22"/>
          <w:lang w:val="el-GR"/>
        </w:rPr>
        <w:t>σύνορά</w:t>
      </w:r>
      <w:r w:rsidR="00883A08" w:rsidRPr="00883A08">
        <w:rPr>
          <w:rFonts w:ascii="Book Antiqua" w:hAnsi="Book Antiqua"/>
          <w:sz w:val="22"/>
          <w:szCs w:val="22"/>
          <w:lang w:val="el-GR"/>
        </w:rPr>
        <w:t xml:space="preserve"> της από εχθρικούς γείτονες. </w:t>
      </w:r>
    </w:p>
    <w:p w:rsidR="00883A08" w:rsidRPr="00883A08" w:rsidRDefault="00883A08" w:rsidP="00883A08">
      <w:pPr>
        <w:rPr>
          <w:rFonts w:ascii="Book Antiqua" w:hAnsi="Book Antiqua"/>
          <w:sz w:val="22"/>
          <w:szCs w:val="22"/>
          <w:lang w:val="el-GR"/>
        </w:rPr>
      </w:pPr>
    </w:p>
    <w:p w:rsidR="008514AA" w:rsidRPr="008269B1" w:rsidRDefault="008514AA" w:rsidP="00883A08">
      <w:pPr>
        <w:rPr>
          <w:rFonts w:ascii="Book Antiqua" w:eastAsia="Arial Unicode MS" w:hAnsi="Book Antiqua"/>
          <w:sz w:val="22"/>
          <w:szCs w:val="22"/>
          <w:lang w:val="el-GR"/>
        </w:rPr>
      </w:pPr>
    </w:p>
    <w:sectPr w:rsidR="008514AA" w:rsidRPr="008269B1"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77" w:rsidRDefault="00AE1877">
      <w:r>
        <w:separator/>
      </w:r>
    </w:p>
  </w:endnote>
  <w:endnote w:type="continuationSeparator" w:id="0">
    <w:p w:rsidR="00AE1877" w:rsidRDefault="00A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yriad Pro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Pr="006F1FFF" w:rsidRDefault="005E448F">
    <w:pPr>
      <w:pStyle w:val="Footer"/>
      <w:tabs>
        <w:tab w:val="clear" w:pos="8306"/>
        <w:tab w:val="right" w:pos="8280"/>
      </w:tabs>
      <w:jc w:val="center"/>
      <w:rPr>
        <w:lang w:val="el-GR"/>
      </w:rPr>
    </w:pPr>
    <w:r w:rsidRPr="006F1FFF">
      <w:rPr>
        <w:rFonts w:ascii="Arial" w:hAnsi="Arial"/>
        <w:sz w:val="20"/>
        <w:szCs w:val="20"/>
        <w:lang w:val="el-GR"/>
      </w:rPr>
      <w:t xml:space="preserve">Για επικοινωνία: </w:t>
    </w:r>
    <w:r w:rsidR="00844C68">
      <w:fldChar w:fldCharType="begin"/>
    </w:r>
    <w:r w:rsidR="00844C68" w:rsidRPr="00844C68">
      <w:rPr>
        <w:lang w:val="el-GR"/>
      </w:rPr>
      <w:instrText xml:space="preserve"> </w:instrText>
    </w:r>
    <w:r w:rsidR="00844C68">
      <w:instrText>HYPERLINK</w:instrText>
    </w:r>
    <w:r w:rsidR="00844C68" w:rsidRPr="00844C68">
      <w:rPr>
        <w:lang w:val="el-GR"/>
      </w:rPr>
      <w:instrText xml:space="preserve"> "</w:instrText>
    </w:r>
    <w:r w:rsidR="00844C68">
      <w:instrText>mailto</w:instrText>
    </w:r>
    <w:r w:rsidR="00844C68" w:rsidRPr="00844C68">
      <w:rPr>
        <w:lang w:val="el-GR"/>
      </w:rPr>
      <w:instrText>:</w:instrText>
    </w:r>
    <w:r w:rsidR="00844C68">
      <w:instrText>nikos</w:instrText>
    </w:r>
    <w:r w:rsidR="00844C68" w:rsidRPr="00844C68">
      <w:rPr>
        <w:lang w:val="el-GR"/>
      </w:rPr>
      <w:instrText>.</w:instrText>
    </w:r>
    <w:r w:rsidR="00844C68">
      <w:instrText>papandreou</w:instrText>
    </w:r>
    <w:r w:rsidR="00844C68" w:rsidRPr="00844C68">
      <w:rPr>
        <w:lang w:val="el-GR"/>
      </w:rPr>
      <w:instrText>-</w:instrText>
    </w:r>
    <w:r w:rsidR="00844C68">
      <w:instrText>office</w:instrText>
    </w:r>
    <w:r w:rsidR="00844C68" w:rsidRPr="00844C68">
      <w:rPr>
        <w:lang w:val="el-GR"/>
      </w:rPr>
      <w:instrText>@</w:instrText>
    </w:r>
    <w:r w:rsidR="00844C68">
      <w:instrText>ep</w:instrText>
    </w:r>
    <w:r w:rsidR="00844C68" w:rsidRPr="00844C68">
      <w:rPr>
        <w:lang w:val="el-GR"/>
      </w:rPr>
      <w:instrText>.</w:instrText>
    </w:r>
    <w:r w:rsidR="00844C68">
      <w:instrText>europa</w:instrText>
    </w:r>
    <w:r w:rsidR="00844C68" w:rsidRPr="00844C68">
      <w:rPr>
        <w:lang w:val="el-GR"/>
      </w:rPr>
      <w:instrText>.</w:instrText>
    </w:r>
    <w:r w:rsidR="00844C68">
      <w:instrText>eu</w:instrText>
    </w:r>
    <w:r w:rsidR="00844C68" w:rsidRPr="00844C68">
      <w:rPr>
        <w:lang w:val="el-GR"/>
      </w:rPr>
      <w:instrText xml:space="preserve">" </w:instrText>
    </w:r>
    <w:r w:rsidR="00844C68">
      <w:fldChar w:fldCharType="separate"/>
    </w:r>
    <w:r w:rsidR="00F75CD9" w:rsidRPr="0039209F">
      <w:rPr>
        <w:rStyle w:val="Hyperlink"/>
        <w:rFonts w:ascii="Arial" w:eastAsia="Arial" w:hAnsi="Arial" w:cs="Arial"/>
        <w:sz w:val="20"/>
        <w:szCs w:val="20"/>
        <w:lang w:val="de-DE"/>
      </w:rPr>
      <w:t>nikos</w:t>
    </w:r>
    <w:r w:rsidR="00F75CD9" w:rsidRPr="00844C68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F75CD9" w:rsidRPr="0039209F">
      <w:rPr>
        <w:rStyle w:val="Hyperlink"/>
        <w:rFonts w:ascii="Arial" w:eastAsia="Arial" w:hAnsi="Arial" w:cs="Arial"/>
        <w:sz w:val="20"/>
        <w:szCs w:val="20"/>
        <w:lang w:val="de-DE"/>
      </w:rPr>
      <w:t>papandreou</w:t>
    </w:r>
    <w:r w:rsidR="00F75CD9" w:rsidRPr="0039209F">
      <w:rPr>
        <w:rStyle w:val="Hyperlink"/>
        <w:rFonts w:ascii="Arial" w:eastAsia="Arial" w:hAnsi="Arial" w:cs="Arial"/>
        <w:sz w:val="20"/>
        <w:szCs w:val="20"/>
        <w:lang w:val="el-GR"/>
      </w:rPr>
      <w:t>-</w:t>
    </w:r>
    <w:r w:rsidR="00F75CD9" w:rsidRPr="0039209F">
      <w:rPr>
        <w:rStyle w:val="Hyperlink"/>
        <w:rFonts w:ascii="Arial" w:eastAsia="Arial" w:hAnsi="Arial" w:cs="Arial"/>
        <w:sz w:val="20"/>
        <w:szCs w:val="20"/>
      </w:rPr>
      <w:t>office</w:t>
    </w:r>
    <w:r w:rsidR="00F75CD9" w:rsidRPr="0039209F">
      <w:rPr>
        <w:rStyle w:val="Hyperlink"/>
        <w:rFonts w:ascii="Arial" w:hAnsi="Arial"/>
        <w:sz w:val="20"/>
        <w:szCs w:val="20"/>
        <w:lang w:val="el-GR"/>
      </w:rPr>
      <w:t>@</w:t>
    </w:r>
    <w:r w:rsidR="00F75CD9" w:rsidRPr="0039209F">
      <w:rPr>
        <w:rStyle w:val="Hyperlink"/>
        <w:rFonts w:ascii="Arial" w:eastAsia="Arial" w:hAnsi="Arial" w:cs="Arial"/>
        <w:sz w:val="20"/>
        <w:szCs w:val="20"/>
        <w:lang w:val="de-DE"/>
      </w:rPr>
      <w:t>ep</w:t>
    </w:r>
    <w:r w:rsidR="00F75CD9" w:rsidRPr="0039209F">
      <w:rPr>
        <w:rStyle w:val="Hyperlink"/>
        <w:rFonts w:ascii="Arial" w:hAnsi="Arial"/>
        <w:sz w:val="20"/>
        <w:szCs w:val="20"/>
        <w:lang w:val="el-GR"/>
      </w:rPr>
      <w:t>.</w:t>
    </w:r>
    <w:r w:rsidR="00F75CD9" w:rsidRPr="0039209F">
      <w:rPr>
        <w:rStyle w:val="Hyperlink"/>
        <w:rFonts w:ascii="Arial" w:eastAsia="Arial" w:hAnsi="Arial" w:cs="Arial"/>
        <w:sz w:val="20"/>
        <w:szCs w:val="20"/>
        <w:lang w:val="de-DE"/>
      </w:rPr>
      <w:t>europa</w:t>
    </w:r>
    <w:r w:rsidR="00F75CD9" w:rsidRPr="0039209F">
      <w:rPr>
        <w:rStyle w:val="Hyperlink"/>
        <w:rFonts w:ascii="Arial" w:hAnsi="Arial"/>
        <w:sz w:val="20"/>
        <w:szCs w:val="20"/>
        <w:lang w:val="el-GR"/>
      </w:rPr>
      <w:t>.</w:t>
    </w:r>
    <w:r w:rsidR="00F75CD9" w:rsidRPr="0039209F">
      <w:rPr>
        <w:rStyle w:val="Hyperlink"/>
        <w:rFonts w:ascii="Arial" w:eastAsia="Arial" w:hAnsi="Arial" w:cs="Arial"/>
        <w:sz w:val="20"/>
        <w:szCs w:val="20"/>
        <w:lang w:val="de-DE"/>
      </w:rPr>
      <w:t>eu</w:t>
    </w:r>
    <w:r w:rsidR="00844C68">
      <w:rPr>
        <w:rStyle w:val="Hyperlink"/>
        <w:rFonts w:ascii="Arial" w:eastAsia="Arial" w:hAnsi="Arial" w:cs="Arial"/>
        <w:sz w:val="20"/>
        <w:szCs w:val="20"/>
        <w:lang w:val="de-DE"/>
      </w:rPr>
      <w:fldChar w:fldCharType="end"/>
    </w:r>
    <w:r w:rsidR="00027DE5" w:rsidRPr="00844C68">
      <w:rPr>
        <w:rStyle w:val="Hyperlink"/>
        <w:rFonts w:ascii="Arial" w:eastAsia="Arial" w:hAnsi="Arial" w:cs="Arial"/>
        <w:sz w:val="20"/>
        <w:szCs w:val="20"/>
        <w:lang w:val="el-GR"/>
      </w:rPr>
      <w:t xml:space="preserve">  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s</w:t>
    </w:r>
    <w:r w:rsidR="00027DE5" w:rsidRPr="00844C68">
      <w:rPr>
        <w:rStyle w:val="Hyperlink"/>
        <w:rFonts w:ascii="Arial" w:eastAsia="Arial" w:hAnsi="Arial" w:cs="Arial"/>
        <w:sz w:val="20"/>
        <w:szCs w:val="20"/>
        <w:lang w:val="el-GR"/>
      </w:rPr>
      <w:t>-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d</w:t>
    </w:r>
    <w:r w:rsidR="00027DE5" w:rsidRPr="00844C68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delegationGR</w:t>
    </w:r>
    <w:r w:rsidR="00027DE5" w:rsidRPr="00844C68">
      <w:rPr>
        <w:rStyle w:val="Hyperlink"/>
        <w:rFonts w:ascii="Arial" w:eastAsia="Arial" w:hAnsi="Arial" w:cs="Arial"/>
        <w:sz w:val="20"/>
        <w:szCs w:val="20"/>
        <w:lang w:val="el-GR"/>
      </w:rPr>
      <w:t>@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ep</w:t>
    </w:r>
    <w:r w:rsidR="00027DE5" w:rsidRPr="00844C68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europa</w:t>
    </w:r>
    <w:r w:rsidR="00027DE5" w:rsidRPr="00844C68">
      <w:rPr>
        <w:rStyle w:val="Hyperlink"/>
        <w:rFonts w:ascii="Arial" w:eastAsia="Arial" w:hAnsi="Arial" w:cs="Arial"/>
        <w:sz w:val="20"/>
        <w:szCs w:val="20"/>
        <w:lang w:val="el-GR"/>
      </w:rPr>
      <w:t>.</w:t>
    </w:r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>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77" w:rsidRDefault="00AE1877">
      <w:r>
        <w:separator/>
      </w:r>
    </w:p>
  </w:footnote>
  <w:footnote w:type="continuationSeparator" w:id="0">
    <w:p w:rsidR="00AE1877" w:rsidRDefault="00AE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E8B"/>
    <w:multiLevelType w:val="multilevel"/>
    <w:tmpl w:val="E3C8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14A78"/>
    <w:multiLevelType w:val="multilevel"/>
    <w:tmpl w:val="396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C0A6C"/>
    <w:multiLevelType w:val="hybridMultilevel"/>
    <w:tmpl w:val="09207194"/>
    <w:lvl w:ilvl="0" w:tplc="855CA5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1890"/>
    <w:multiLevelType w:val="multilevel"/>
    <w:tmpl w:val="20E4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9114C"/>
    <w:multiLevelType w:val="hybridMultilevel"/>
    <w:tmpl w:val="2EE69EFE"/>
    <w:lvl w:ilvl="0" w:tplc="0CE4E95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3D2E"/>
    <w:multiLevelType w:val="multilevel"/>
    <w:tmpl w:val="A8EE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F13D0"/>
    <w:multiLevelType w:val="multilevel"/>
    <w:tmpl w:val="B39C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85A1F"/>
    <w:multiLevelType w:val="multilevel"/>
    <w:tmpl w:val="2D3C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6058F"/>
    <w:multiLevelType w:val="multilevel"/>
    <w:tmpl w:val="DA7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24"/>
    <w:rsid w:val="000134D7"/>
    <w:rsid w:val="000161F5"/>
    <w:rsid w:val="00027DE5"/>
    <w:rsid w:val="00031F94"/>
    <w:rsid w:val="000342FC"/>
    <w:rsid w:val="00060A73"/>
    <w:rsid w:val="000731A2"/>
    <w:rsid w:val="00081BF6"/>
    <w:rsid w:val="00086F5A"/>
    <w:rsid w:val="0009098A"/>
    <w:rsid w:val="000949E3"/>
    <w:rsid w:val="000B116C"/>
    <w:rsid w:val="000B538A"/>
    <w:rsid w:val="000B65E9"/>
    <w:rsid w:val="000C04DD"/>
    <w:rsid w:val="000C25EF"/>
    <w:rsid w:val="000C6A48"/>
    <w:rsid w:val="000D164F"/>
    <w:rsid w:val="000E1546"/>
    <w:rsid w:val="000E3ECB"/>
    <w:rsid w:val="000E7C4B"/>
    <w:rsid w:val="00102E72"/>
    <w:rsid w:val="00130DAA"/>
    <w:rsid w:val="001348FA"/>
    <w:rsid w:val="001500CD"/>
    <w:rsid w:val="00163AAF"/>
    <w:rsid w:val="00177724"/>
    <w:rsid w:val="00181C9C"/>
    <w:rsid w:val="001868A2"/>
    <w:rsid w:val="00196EAF"/>
    <w:rsid w:val="001C3016"/>
    <w:rsid w:val="001C5B07"/>
    <w:rsid w:val="001D04F0"/>
    <w:rsid w:val="001D1C59"/>
    <w:rsid w:val="001D4E04"/>
    <w:rsid w:val="001F1810"/>
    <w:rsid w:val="001F2D17"/>
    <w:rsid w:val="001F7176"/>
    <w:rsid w:val="002037D0"/>
    <w:rsid w:val="00205328"/>
    <w:rsid w:val="0020704F"/>
    <w:rsid w:val="002070B6"/>
    <w:rsid w:val="00210803"/>
    <w:rsid w:val="00214A81"/>
    <w:rsid w:val="002152CC"/>
    <w:rsid w:val="00215554"/>
    <w:rsid w:val="0021676E"/>
    <w:rsid w:val="00221238"/>
    <w:rsid w:val="00224F95"/>
    <w:rsid w:val="00225F8B"/>
    <w:rsid w:val="002266B3"/>
    <w:rsid w:val="00251008"/>
    <w:rsid w:val="00252CE1"/>
    <w:rsid w:val="002545C0"/>
    <w:rsid w:val="00256468"/>
    <w:rsid w:val="0026760B"/>
    <w:rsid w:val="002928B2"/>
    <w:rsid w:val="002968CD"/>
    <w:rsid w:val="002A3BF8"/>
    <w:rsid w:val="002A3EE7"/>
    <w:rsid w:val="002A5776"/>
    <w:rsid w:val="002B0BD2"/>
    <w:rsid w:val="002B167E"/>
    <w:rsid w:val="002C09EA"/>
    <w:rsid w:val="002C5593"/>
    <w:rsid w:val="002D0790"/>
    <w:rsid w:val="002E0C0F"/>
    <w:rsid w:val="002E2D5C"/>
    <w:rsid w:val="002F0457"/>
    <w:rsid w:val="002F303E"/>
    <w:rsid w:val="00306AAC"/>
    <w:rsid w:val="00311898"/>
    <w:rsid w:val="003155DD"/>
    <w:rsid w:val="0032103B"/>
    <w:rsid w:val="00330E35"/>
    <w:rsid w:val="0033220C"/>
    <w:rsid w:val="00332373"/>
    <w:rsid w:val="00337BCE"/>
    <w:rsid w:val="00340CC7"/>
    <w:rsid w:val="00343FE6"/>
    <w:rsid w:val="00345E93"/>
    <w:rsid w:val="00346033"/>
    <w:rsid w:val="003501A1"/>
    <w:rsid w:val="00353C88"/>
    <w:rsid w:val="00372948"/>
    <w:rsid w:val="00373089"/>
    <w:rsid w:val="00373D5A"/>
    <w:rsid w:val="00374035"/>
    <w:rsid w:val="0039151E"/>
    <w:rsid w:val="00396121"/>
    <w:rsid w:val="003C2901"/>
    <w:rsid w:val="003C4DC6"/>
    <w:rsid w:val="003C6A88"/>
    <w:rsid w:val="003E1A80"/>
    <w:rsid w:val="003F2BF5"/>
    <w:rsid w:val="004212CB"/>
    <w:rsid w:val="00421766"/>
    <w:rsid w:val="004431F7"/>
    <w:rsid w:val="0046345B"/>
    <w:rsid w:val="004701AC"/>
    <w:rsid w:val="0047226A"/>
    <w:rsid w:val="00472B56"/>
    <w:rsid w:val="0047653D"/>
    <w:rsid w:val="00493E2D"/>
    <w:rsid w:val="004A4CE7"/>
    <w:rsid w:val="004B129E"/>
    <w:rsid w:val="004D6E70"/>
    <w:rsid w:val="004E135D"/>
    <w:rsid w:val="004E2E1D"/>
    <w:rsid w:val="004E5E62"/>
    <w:rsid w:val="004F0525"/>
    <w:rsid w:val="004F0E59"/>
    <w:rsid w:val="00505F7D"/>
    <w:rsid w:val="00507201"/>
    <w:rsid w:val="00507937"/>
    <w:rsid w:val="0052452F"/>
    <w:rsid w:val="005309CA"/>
    <w:rsid w:val="005504CB"/>
    <w:rsid w:val="00566864"/>
    <w:rsid w:val="005746B5"/>
    <w:rsid w:val="005752EB"/>
    <w:rsid w:val="005817B6"/>
    <w:rsid w:val="00583BCC"/>
    <w:rsid w:val="00584F05"/>
    <w:rsid w:val="00586B41"/>
    <w:rsid w:val="005B0825"/>
    <w:rsid w:val="005B4169"/>
    <w:rsid w:val="005D104C"/>
    <w:rsid w:val="005D2179"/>
    <w:rsid w:val="005D4675"/>
    <w:rsid w:val="005E0654"/>
    <w:rsid w:val="005E12BA"/>
    <w:rsid w:val="005E448F"/>
    <w:rsid w:val="005F3641"/>
    <w:rsid w:val="005F572B"/>
    <w:rsid w:val="005F5F1E"/>
    <w:rsid w:val="005F6D37"/>
    <w:rsid w:val="005F6DA0"/>
    <w:rsid w:val="00601DC5"/>
    <w:rsid w:val="00610622"/>
    <w:rsid w:val="00611724"/>
    <w:rsid w:val="00612E74"/>
    <w:rsid w:val="00616475"/>
    <w:rsid w:val="00620585"/>
    <w:rsid w:val="00625862"/>
    <w:rsid w:val="00634F39"/>
    <w:rsid w:val="00676888"/>
    <w:rsid w:val="00676B77"/>
    <w:rsid w:val="00681190"/>
    <w:rsid w:val="00681266"/>
    <w:rsid w:val="006906F6"/>
    <w:rsid w:val="0069202F"/>
    <w:rsid w:val="006B3FC1"/>
    <w:rsid w:val="006C19C9"/>
    <w:rsid w:val="006C69C4"/>
    <w:rsid w:val="006D75E1"/>
    <w:rsid w:val="006E18A2"/>
    <w:rsid w:val="006E5281"/>
    <w:rsid w:val="006F1FFF"/>
    <w:rsid w:val="006F4863"/>
    <w:rsid w:val="00703489"/>
    <w:rsid w:val="00720B9D"/>
    <w:rsid w:val="00723E03"/>
    <w:rsid w:val="007317CE"/>
    <w:rsid w:val="0073204D"/>
    <w:rsid w:val="007326E3"/>
    <w:rsid w:val="007412DC"/>
    <w:rsid w:val="00741AE5"/>
    <w:rsid w:val="00750D1F"/>
    <w:rsid w:val="0075499C"/>
    <w:rsid w:val="00760429"/>
    <w:rsid w:val="007736F2"/>
    <w:rsid w:val="00781D76"/>
    <w:rsid w:val="00783334"/>
    <w:rsid w:val="00784DE4"/>
    <w:rsid w:val="007944CE"/>
    <w:rsid w:val="007A74B7"/>
    <w:rsid w:val="007B2B60"/>
    <w:rsid w:val="007B76B1"/>
    <w:rsid w:val="007D08C0"/>
    <w:rsid w:val="007D7188"/>
    <w:rsid w:val="007E0028"/>
    <w:rsid w:val="007F0790"/>
    <w:rsid w:val="00800354"/>
    <w:rsid w:val="008056B8"/>
    <w:rsid w:val="008269B1"/>
    <w:rsid w:val="008326B7"/>
    <w:rsid w:val="008404F0"/>
    <w:rsid w:val="00844C68"/>
    <w:rsid w:val="00844D23"/>
    <w:rsid w:val="008460CA"/>
    <w:rsid w:val="008514AA"/>
    <w:rsid w:val="008518A4"/>
    <w:rsid w:val="0085487F"/>
    <w:rsid w:val="00860AC8"/>
    <w:rsid w:val="00864805"/>
    <w:rsid w:val="008661D4"/>
    <w:rsid w:val="008714C8"/>
    <w:rsid w:val="00876563"/>
    <w:rsid w:val="008770E8"/>
    <w:rsid w:val="00883A08"/>
    <w:rsid w:val="008B2032"/>
    <w:rsid w:val="008F0F85"/>
    <w:rsid w:val="008F2808"/>
    <w:rsid w:val="008F4EC9"/>
    <w:rsid w:val="008F5CA4"/>
    <w:rsid w:val="00900C08"/>
    <w:rsid w:val="00902ED3"/>
    <w:rsid w:val="00907962"/>
    <w:rsid w:val="00907E89"/>
    <w:rsid w:val="0091037A"/>
    <w:rsid w:val="009116D5"/>
    <w:rsid w:val="00920DE4"/>
    <w:rsid w:val="00921077"/>
    <w:rsid w:val="00922722"/>
    <w:rsid w:val="009254FE"/>
    <w:rsid w:val="00927616"/>
    <w:rsid w:val="00930705"/>
    <w:rsid w:val="009307EE"/>
    <w:rsid w:val="0093214B"/>
    <w:rsid w:val="009327A4"/>
    <w:rsid w:val="009335A8"/>
    <w:rsid w:val="009350D6"/>
    <w:rsid w:val="00940168"/>
    <w:rsid w:val="00943BF2"/>
    <w:rsid w:val="009468C7"/>
    <w:rsid w:val="0096171C"/>
    <w:rsid w:val="00965242"/>
    <w:rsid w:val="00970EA2"/>
    <w:rsid w:val="00974D5D"/>
    <w:rsid w:val="009753D0"/>
    <w:rsid w:val="009820BE"/>
    <w:rsid w:val="00986851"/>
    <w:rsid w:val="009A2328"/>
    <w:rsid w:val="009A5996"/>
    <w:rsid w:val="009B19E8"/>
    <w:rsid w:val="009C3567"/>
    <w:rsid w:val="009C5235"/>
    <w:rsid w:val="009D7096"/>
    <w:rsid w:val="009D723B"/>
    <w:rsid w:val="009E42CC"/>
    <w:rsid w:val="009E68BE"/>
    <w:rsid w:val="009F0415"/>
    <w:rsid w:val="009F1F2D"/>
    <w:rsid w:val="009F2388"/>
    <w:rsid w:val="00A043A7"/>
    <w:rsid w:val="00A047B0"/>
    <w:rsid w:val="00A20407"/>
    <w:rsid w:val="00A21086"/>
    <w:rsid w:val="00A27A6C"/>
    <w:rsid w:val="00A30785"/>
    <w:rsid w:val="00A320DB"/>
    <w:rsid w:val="00A349C3"/>
    <w:rsid w:val="00A363EB"/>
    <w:rsid w:val="00A376B8"/>
    <w:rsid w:val="00A40852"/>
    <w:rsid w:val="00A42672"/>
    <w:rsid w:val="00A51022"/>
    <w:rsid w:val="00A53340"/>
    <w:rsid w:val="00A61839"/>
    <w:rsid w:val="00A64B4C"/>
    <w:rsid w:val="00A71DEC"/>
    <w:rsid w:val="00A72E50"/>
    <w:rsid w:val="00A7472C"/>
    <w:rsid w:val="00A74883"/>
    <w:rsid w:val="00A7660A"/>
    <w:rsid w:val="00A81C5B"/>
    <w:rsid w:val="00A82F6E"/>
    <w:rsid w:val="00A90984"/>
    <w:rsid w:val="00A91DE9"/>
    <w:rsid w:val="00AA061B"/>
    <w:rsid w:val="00AA31A8"/>
    <w:rsid w:val="00AA6196"/>
    <w:rsid w:val="00AA6397"/>
    <w:rsid w:val="00AA7767"/>
    <w:rsid w:val="00AB21C5"/>
    <w:rsid w:val="00AB365B"/>
    <w:rsid w:val="00AB4766"/>
    <w:rsid w:val="00AE116F"/>
    <w:rsid w:val="00AE1877"/>
    <w:rsid w:val="00B0741F"/>
    <w:rsid w:val="00B34F46"/>
    <w:rsid w:val="00B374FE"/>
    <w:rsid w:val="00B51FB4"/>
    <w:rsid w:val="00B57841"/>
    <w:rsid w:val="00B61253"/>
    <w:rsid w:val="00B63039"/>
    <w:rsid w:val="00B724BF"/>
    <w:rsid w:val="00B808C6"/>
    <w:rsid w:val="00B82128"/>
    <w:rsid w:val="00B8379C"/>
    <w:rsid w:val="00B86C34"/>
    <w:rsid w:val="00B93FB4"/>
    <w:rsid w:val="00BA30D0"/>
    <w:rsid w:val="00BA30D3"/>
    <w:rsid w:val="00BA592E"/>
    <w:rsid w:val="00BA6E6D"/>
    <w:rsid w:val="00BD7CC2"/>
    <w:rsid w:val="00BE4A43"/>
    <w:rsid w:val="00BF35AC"/>
    <w:rsid w:val="00C045D8"/>
    <w:rsid w:val="00C130D5"/>
    <w:rsid w:val="00C2103A"/>
    <w:rsid w:val="00C24A63"/>
    <w:rsid w:val="00C25E01"/>
    <w:rsid w:val="00C26E47"/>
    <w:rsid w:val="00C419A6"/>
    <w:rsid w:val="00C41E70"/>
    <w:rsid w:val="00C42600"/>
    <w:rsid w:val="00C543D8"/>
    <w:rsid w:val="00C63E96"/>
    <w:rsid w:val="00C65311"/>
    <w:rsid w:val="00C66F16"/>
    <w:rsid w:val="00C738A5"/>
    <w:rsid w:val="00C742E9"/>
    <w:rsid w:val="00C803BB"/>
    <w:rsid w:val="00C81F58"/>
    <w:rsid w:val="00C91EAC"/>
    <w:rsid w:val="00C937D0"/>
    <w:rsid w:val="00CA3FF7"/>
    <w:rsid w:val="00CB5A7E"/>
    <w:rsid w:val="00CB7148"/>
    <w:rsid w:val="00CB732A"/>
    <w:rsid w:val="00CD573B"/>
    <w:rsid w:val="00CD7685"/>
    <w:rsid w:val="00CE372B"/>
    <w:rsid w:val="00CE5584"/>
    <w:rsid w:val="00CF020D"/>
    <w:rsid w:val="00CF2F5A"/>
    <w:rsid w:val="00CF326B"/>
    <w:rsid w:val="00CF3A7E"/>
    <w:rsid w:val="00D0340D"/>
    <w:rsid w:val="00D1443C"/>
    <w:rsid w:val="00D15F18"/>
    <w:rsid w:val="00D16D70"/>
    <w:rsid w:val="00D20898"/>
    <w:rsid w:val="00D229CB"/>
    <w:rsid w:val="00D35663"/>
    <w:rsid w:val="00D357CA"/>
    <w:rsid w:val="00D37751"/>
    <w:rsid w:val="00D47F43"/>
    <w:rsid w:val="00D505EE"/>
    <w:rsid w:val="00D77460"/>
    <w:rsid w:val="00D8565E"/>
    <w:rsid w:val="00D86399"/>
    <w:rsid w:val="00D87F98"/>
    <w:rsid w:val="00D913B7"/>
    <w:rsid w:val="00D93860"/>
    <w:rsid w:val="00D93C22"/>
    <w:rsid w:val="00DA2392"/>
    <w:rsid w:val="00DB1280"/>
    <w:rsid w:val="00DB576B"/>
    <w:rsid w:val="00DC0059"/>
    <w:rsid w:val="00DC4BFB"/>
    <w:rsid w:val="00DD3162"/>
    <w:rsid w:val="00DD489E"/>
    <w:rsid w:val="00DE15D9"/>
    <w:rsid w:val="00DE34C1"/>
    <w:rsid w:val="00DF22EF"/>
    <w:rsid w:val="00DF454F"/>
    <w:rsid w:val="00DF5A0E"/>
    <w:rsid w:val="00E02655"/>
    <w:rsid w:val="00E02D99"/>
    <w:rsid w:val="00E0742F"/>
    <w:rsid w:val="00E23025"/>
    <w:rsid w:val="00E25B63"/>
    <w:rsid w:val="00E27565"/>
    <w:rsid w:val="00E27B46"/>
    <w:rsid w:val="00E31E4E"/>
    <w:rsid w:val="00E34176"/>
    <w:rsid w:val="00E622A0"/>
    <w:rsid w:val="00E66BEF"/>
    <w:rsid w:val="00E963E8"/>
    <w:rsid w:val="00EA1C14"/>
    <w:rsid w:val="00EA4FDD"/>
    <w:rsid w:val="00EA54F4"/>
    <w:rsid w:val="00EB1404"/>
    <w:rsid w:val="00ED5920"/>
    <w:rsid w:val="00ED726A"/>
    <w:rsid w:val="00EE0F88"/>
    <w:rsid w:val="00EE3806"/>
    <w:rsid w:val="00EE7ECA"/>
    <w:rsid w:val="00EF0758"/>
    <w:rsid w:val="00EF5299"/>
    <w:rsid w:val="00EF75E0"/>
    <w:rsid w:val="00EF7E22"/>
    <w:rsid w:val="00F035A3"/>
    <w:rsid w:val="00F17229"/>
    <w:rsid w:val="00F175CF"/>
    <w:rsid w:val="00F24553"/>
    <w:rsid w:val="00F41C1B"/>
    <w:rsid w:val="00F42D71"/>
    <w:rsid w:val="00F42EC4"/>
    <w:rsid w:val="00F44062"/>
    <w:rsid w:val="00F44E3F"/>
    <w:rsid w:val="00F54640"/>
    <w:rsid w:val="00F57535"/>
    <w:rsid w:val="00F62090"/>
    <w:rsid w:val="00F66FA1"/>
    <w:rsid w:val="00F706FA"/>
    <w:rsid w:val="00F73E02"/>
    <w:rsid w:val="00F75872"/>
    <w:rsid w:val="00F75CD9"/>
    <w:rsid w:val="00F81DD3"/>
    <w:rsid w:val="00F82083"/>
    <w:rsid w:val="00F934DA"/>
    <w:rsid w:val="00FB21B7"/>
    <w:rsid w:val="00FC13DB"/>
    <w:rsid w:val="00FC46A7"/>
    <w:rsid w:val="00FC4BA9"/>
    <w:rsid w:val="00FC54BF"/>
    <w:rsid w:val="00FD164C"/>
    <w:rsid w:val="00FD386A"/>
    <w:rsid w:val="00FE0EFC"/>
    <w:rsid w:val="00FF110A"/>
    <w:rsid w:val="00FF142B"/>
    <w:rsid w:val="00FF53A6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3891"/>
  <w15:docId w15:val="{186718BB-F89F-EF4B-9472-B13CF5B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0E"/>
    <w:pPr>
      <w:jc w:val="both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40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color w:val="auto"/>
      <w:bdr w:val="none" w:sz="0" w:space="0" w:color="auto"/>
      <w:lang/>
      <w14:textOutline w14:w="0" w14:cap="rnd" w14:cmpd="sng" w14:algn="ctr">
        <w14:noFill/>
        <w14:prstDash w14:val="solid"/>
        <w14:bevel/>
      </w14:textOutline>
    </w:rPr>
  </w:style>
  <w:style w:type="character" w:customStyle="1" w:styleId="ykmvie">
    <w:name w:val="ykmvie"/>
    <w:basedOn w:val="DefaultParagraphFont"/>
    <w:rsid w:val="003C4DC6"/>
  </w:style>
  <w:style w:type="character" w:customStyle="1" w:styleId="apple-converted-space">
    <w:name w:val="apple-converted-space"/>
    <w:basedOn w:val="DefaultParagraphFont"/>
    <w:rsid w:val="00676888"/>
  </w:style>
  <w:style w:type="paragraph" w:styleId="BodyText">
    <w:name w:val="Body Text"/>
    <w:basedOn w:val="Normal"/>
    <w:link w:val="BodyTextChar"/>
    <w:rsid w:val="0047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  <w:jc w:val="left"/>
    </w:pPr>
    <w:rPr>
      <w:rFonts w:ascii="Liberation Serif" w:eastAsia="NSimSun" w:hAnsi="Liberation Serif" w:cs="Arial"/>
      <w:color w:val="auto"/>
      <w:kern w:val="2"/>
      <w:bdr w:val="none" w:sz="0" w:space="0" w:color="auto"/>
      <w:lang w:val="el-GR" w:eastAsia="zh-C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47226A"/>
    <w:rPr>
      <w:rFonts w:ascii="Liberation Serif" w:eastAsia="NSimSun" w:hAnsi="Liberation Serif" w:cs="Arial"/>
      <w:kern w:val="2"/>
      <w:sz w:val="24"/>
      <w:szCs w:val="24"/>
      <w:bdr w:val="none" w:sz="0" w:space="0" w:color="auto"/>
      <w:lang w:val="el-G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75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CD9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C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0E8"/>
    <w:rPr>
      <w:color w:val="FF00FF" w:themeColor="followedHyperlink"/>
      <w:u w:val="single"/>
    </w:rPr>
  </w:style>
  <w:style w:type="character" w:customStyle="1" w:styleId="xt0psk2">
    <w:name w:val="xt0psk2"/>
    <w:basedOn w:val="DefaultParagraphFont"/>
    <w:rsid w:val="004701AC"/>
  </w:style>
  <w:style w:type="character" w:styleId="Strong">
    <w:name w:val="Strong"/>
    <w:basedOn w:val="DefaultParagraphFont"/>
    <w:uiPriority w:val="22"/>
    <w:qFormat/>
    <w:rsid w:val="002070B6"/>
    <w:rPr>
      <w:b/>
      <w:bCs/>
    </w:rPr>
  </w:style>
  <w:style w:type="paragraph" w:styleId="ListParagraph">
    <w:name w:val="List Paragraph"/>
    <w:basedOn w:val="Normal"/>
    <w:uiPriority w:val="34"/>
    <w:qFormat/>
    <w:rsid w:val="0030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7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9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62C9A1-167E-4FCC-B20C-8E948187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KOSSYVAKIS Antonios</dc:creator>
  <cp:lastModifiedBy>KOSSYVAKIS Antonios</cp:lastModifiedBy>
  <cp:revision>2</cp:revision>
  <cp:lastPrinted>2023-08-29T07:03:00Z</cp:lastPrinted>
  <dcterms:created xsi:type="dcterms:W3CDTF">2024-02-28T11:29:00Z</dcterms:created>
  <dcterms:modified xsi:type="dcterms:W3CDTF">2024-02-28T11:29:00Z</dcterms:modified>
</cp:coreProperties>
</file>